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E0" w:rsidRPr="00F61DE0" w:rsidRDefault="00F61DE0" w:rsidP="00F61DE0">
      <w:pPr>
        <w:spacing w:after="0" w:line="240" w:lineRule="auto"/>
        <w:rPr>
          <w:rFonts w:ascii="Arial" w:eastAsia="Times New Roman" w:hAnsi="Arial" w:cs="Arial"/>
          <w:color w:val="000000"/>
          <w:sz w:val="27"/>
          <w:szCs w:val="27"/>
        </w:rPr>
      </w:pPr>
      <w:r w:rsidRPr="00F61DE0">
        <w:rPr>
          <w:rFonts w:ascii="Times New Roman" w:eastAsia="Times New Roman" w:hAnsi="Times New Roman" w:cs="Times New Roman"/>
          <w:sz w:val="24"/>
          <w:szCs w:val="24"/>
        </w:rPr>
        <w:t>Na osnovu člana 31. Zakona o advokaturi i člana 41. Statuta Advokatske komore Federacije Bosne i Hercegovine, na Skupštini Advokatske komore Federacije Bosne i Hercegovine održanoj 18. oktobra 2003.g. donesena je sljedeća</w:t>
      </w:r>
      <w:r w:rsidRPr="00F61DE0">
        <w:rPr>
          <w:rFonts w:ascii="Arial" w:eastAsia="Times New Roman" w:hAnsi="Arial" w:cs="Arial"/>
          <w:color w:val="000000"/>
          <w:sz w:val="18"/>
          <w:szCs w:val="18"/>
        </w:rPr>
        <w:br/>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color w:val="000000"/>
          <w:sz w:val="27"/>
          <w:szCs w:val="27"/>
        </w:rPr>
      </w:pPr>
      <w:r w:rsidRPr="00F61DE0">
        <w:rPr>
          <w:rFonts w:ascii="Arial" w:eastAsia="Times New Roman" w:hAnsi="Arial" w:cs="Arial"/>
          <w:b/>
          <w:bCs/>
          <w:color w:val="000000"/>
          <w:sz w:val="27"/>
          <w:szCs w:val="27"/>
        </w:rPr>
        <w:t>TARIFA</w:t>
      </w:r>
    </w:p>
    <w:p w:rsidR="00F61DE0" w:rsidRPr="00F61DE0" w:rsidRDefault="00F61DE0" w:rsidP="00F61DE0">
      <w:pPr>
        <w:spacing w:after="0" w:line="240" w:lineRule="auto"/>
        <w:rPr>
          <w:rFonts w:ascii="Arial" w:eastAsia="Times New Roman" w:hAnsi="Arial" w:cs="Arial"/>
          <w:color w:val="000000"/>
          <w:sz w:val="27"/>
          <w:szCs w:val="27"/>
        </w:rPr>
      </w:pP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color w:val="000000"/>
          <w:sz w:val="27"/>
          <w:szCs w:val="27"/>
        </w:rPr>
      </w:pPr>
      <w:bookmarkStart w:id="0" w:name="_GoBack"/>
      <w:r w:rsidRPr="00F61DE0">
        <w:rPr>
          <w:rFonts w:ascii="Arial" w:eastAsia="Times New Roman" w:hAnsi="Arial" w:cs="Arial"/>
          <w:b/>
          <w:bCs/>
          <w:color w:val="000000"/>
          <w:sz w:val="27"/>
          <w:szCs w:val="27"/>
        </w:rPr>
        <w:t>O NAGRADAMA I NAKNADI TROŠKOVA ZA RAD ADVOKATA</w:t>
      </w:r>
    </w:p>
    <w:bookmarkEnd w:id="0"/>
    <w:p w:rsidR="00F61DE0" w:rsidRPr="00F61DE0" w:rsidRDefault="00F61DE0" w:rsidP="00F61DE0">
      <w:pPr>
        <w:spacing w:after="0" w:line="240" w:lineRule="auto"/>
        <w:rPr>
          <w:rFonts w:ascii="Times New Roman" w:eastAsia="Times New Roman" w:hAnsi="Times New Roman" w:cs="Times New Roman"/>
          <w:sz w:val="24"/>
          <w:szCs w:val="24"/>
        </w:rPr>
      </w:pP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color w:val="000000"/>
          <w:sz w:val="18"/>
          <w:szCs w:val="18"/>
        </w:rPr>
      </w:pPr>
      <w:r w:rsidRPr="00F61DE0">
        <w:rPr>
          <w:rFonts w:ascii="Arial" w:eastAsia="Times New Roman" w:hAnsi="Arial" w:cs="Arial"/>
          <w:color w:val="000000"/>
          <w:sz w:val="18"/>
          <w:szCs w:val="18"/>
        </w:rPr>
        <w:t>(Objavljeno u "Sl. novine FBiH", br. 22 od 24 aprila 2004; 24/04)</w:t>
      </w:r>
    </w:p>
    <w:p w:rsidR="00F61DE0" w:rsidRPr="00F61DE0" w:rsidRDefault="00F61DE0" w:rsidP="00F61DE0">
      <w:pPr>
        <w:spacing w:after="0" w:line="240" w:lineRule="auto"/>
        <w:rPr>
          <w:rFonts w:ascii="Times New Roman" w:eastAsia="Times New Roman" w:hAnsi="Times New Roman" w:cs="Times New Roman"/>
          <w:sz w:val="24"/>
          <w:szCs w:val="24"/>
        </w:rPr>
      </w:pP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color w:val="000000"/>
          <w:sz w:val="18"/>
          <w:szCs w:val="18"/>
        </w:rPr>
      </w:pPr>
      <w:bookmarkStart w:id="1" w:name="clan1"/>
      <w:bookmarkEnd w:id="1"/>
      <w:r w:rsidRPr="00F61DE0">
        <w:rPr>
          <w:rFonts w:ascii="Arial" w:eastAsia="Times New Roman" w:hAnsi="Arial" w:cs="Arial"/>
          <w:b/>
          <w:bCs/>
          <w:color w:val="000000"/>
          <w:sz w:val="18"/>
          <w:szCs w:val="18"/>
        </w:rPr>
        <w:t>Član 1.</w:t>
      </w:r>
      <w:r>
        <w:rPr>
          <w:rFonts w:ascii="Arial" w:eastAsia="Times New Roman" w:hAnsi="Arial" w:cs="Arial"/>
          <w:noProof/>
          <w:color w:val="000000"/>
          <w:sz w:val="18"/>
          <w:szCs w:val="18"/>
        </w:rPr>
        <w:drawing>
          <wp:inline distT="0" distB="0" distL="0" distR="0">
            <wp:extent cx="85725" cy="76200"/>
            <wp:effectExtent l="0" t="0" r="0" b="0"/>
            <wp:docPr id="70"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9"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2" w:name="1001"/>
      <w:bookmarkEnd w:id="2"/>
      <w:r w:rsidRPr="00F61DE0">
        <w:rPr>
          <w:rFonts w:ascii="Arial" w:eastAsia="Times New Roman" w:hAnsi="Arial" w:cs="Arial"/>
          <w:color w:val="000000"/>
          <w:sz w:val="18"/>
          <w:szCs w:val="18"/>
        </w:rPr>
        <w:t>     Ukoliko pismenim ugovorom između advokata i njegovog klijenta nije ugovoreno drugačije, advokatu pripada nagrada za izvršeni rad po odredbama ove Tarife.</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I - KRIVIČNI - KAZNENI POSTUPAK</w:t>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Sastavljanje podnesaka</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3" w:name="clan2"/>
      <w:bookmarkEnd w:id="3"/>
      <w:r w:rsidRPr="00F61DE0">
        <w:rPr>
          <w:rFonts w:ascii="Arial" w:eastAsia="Times New Roman" w:hAnsi="Arial" w:cs="Arial"/>
          <w:b/>
          <w:bCs/>
          <w:color w:val="000000"/>
          <w:sz w:val="18"/>
          <w:szCs w:val="18"/>
          <w:lang w:val="de-DE"/>
        </w:rPr>
        <w:t>Član 2.</w:t>
      </w:r>
      <w:r>
        <w:rPr>
          <w:rFonts w:ascii="Arial" w:eastAsia="Times New Roman" w:hAnsi="Arial" w:cs="Arial"/>
          <w:noProof/>
          <w:color w:val="000000"/>
          <w:sz w:val="18"/>
          <w:szCs w:val="18"/>
        </w:rPr>
        <w:drawing>
          <wp:inline distT="0" distB="0" distL="0" distR="0">
            <wp:extent cx="85725" cy="76200"/>
            <wp:effectExtent l="0" t="0" r="0" b="0"/>
            <wp:docPr id="68"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7"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4" w:name="1002"/>
      <w:bookmarkEnd w:id="4"/>
      <w:r w:rsidRPr="00F61DE0">
        <w:rPr>
          <w:rFonts w:ascii="Arial" w:eastAsia="Times New Roman" w:hAnsi="Arial" w:cs="Arial"/>
          <w:color w:val="000000"/>
          <w:sz w:val="18"/>
          <w:szCs w:val="18"/>
          <w:lang w:val="de-DE"/>
        </w:rPr>
        <w:t>     1. Krivične - kaznene prijave 80 bodova</w:t>
      </w:r>
      <w:r w:rsidRPr="00F61DE0">
        <w:rPr>
          <w:rFonts w:ascii="Arial" w:eastAsia="Times New Roman" w:hAnsi="Arial" w:cs="Arial"/>
          <w:color w:val="000000"/>
          <w:sz w:val="18"/>
          <w:szCs w:val="18"/>
          <w:lang w:val="de-DE"/>
        </w:rPr>
        <w:br/>
        <w:t>     2. Podnesci sa obrazloženim odštetnim zahtjevima 50% od nagrade iz člana </w:t>
      </w:r>
      <w:hyperlink r:id="rId6" w:anchor="clan12" w:history="1">
        <w:r w:rsidRPr="00F61DE0">
          <w:rPr>
            <w:rFonts w:ascii="Arial" w:eastAsia="Times New Roman" w:hAnsi="Arial" w:cs="Arial"/>
            <w:color w:val="8A082A"/>
            <w:sz w:val="18"/>
            <w:szCs w:val="18"/>
            <w:lang w:val="de-DE"/>
          </w:rPr>
          <w:t>12</w:t>
        </w:r>
      </w:hyperlink>
      <w:r w:rsidRPr="00F61DE0">
        <w:rPr>
          <w:rFonts w:ascii="Arial" w:eastAsia="Times New Roman" w:hAnsi="Arial" w:cs="Arial"/>
          <w:color w:val="000000"/>
          <w:sz w:val="18"/>
          <w:szCs w:val="18"/>
          <w:lang w:val="de-DE"/>
        </w:rPr>
        <w:t>.</w:t>
      </w:r>
      <w:r w:rsidRPr="00F61DE0">
        <w:rPr>
          <w:rFonts w:ascii="Arial" w:eastAsia="Times New Roman" w:hAnsi="Arial" w:cs="Arial"/>
          <w:color w:val="000000"/>
          <w:sz w:val="18"/>
          <w:szCs w:val="18"/>
          <w:lang w:val="de-DE"/>
        </w:rPr>
        <w:br/>
        <w:t>     3. Podnesci branitelja u prethodnom postupku, nakon potvrde optužnice i u toku glavnog pretresa - 50% nagrade iz člana </w:t>
      </w:r>
      <w:hyperlink r:id="rId7" w:anchor="clan4" w:history="1">
        <w:r w:rsidRPr="00F61DE0">
          <w:rPr>
            <w:rFonts w:ascii="Arial" w:eastAsia="Times New Roman" w:hAnsi="Arial" w:cs="Arial"/>
            <w:color w:val="8A082A"/>
            <w:sz w:val="18"/>
            <w:szCs w:val="18"/>
            <w:lang w:val="de-DE"/>
          </w:rPr>
          <w:t>4</w:t>
        </w:r>
      </w:hyperlink>
      <w:r w:rsidRPr="00F61DE0">
        <w:rPr>
          <w:rFonts w:ascii="Arial" w:eastAsia="Times New Roman" w:hAnsi="Arial" w:cs="Arial"/>
          <w:color w:val="000000"/>
          <w:sz w:val="18"/>
          <w:szCs w:val="18"/>
          <w:lang w:val="de-DE"/>
        </w:rPr>
        <w:t>. tačka l.</w:t>
      </w:r>
      <w:r w:rsidRPr="00F61DE0">
        <w:rPr>
          <w:rFonts w:ascii="Arial" w:eastAsia="Times New Roman" w:hAnsi="Arial" w:cs="Arial"/>
          <w:color w:val="000000"/>
          <w:sz w:val="18"/>
          <w:szCs w:val="18"/>
          <w:lang w:val="de-DE"/>
        </w:rPr>
        <w:br/>
        <w:t>     4. Prigovor protiv optužnice - nagrada iz člana </w:t>
      </w:r>
      <w:hyperlink r:id="rId8" w:anchor="clan4" w:history="1">
        <w:r w:rsidRPr="00F61DE0">
          <w:rPr>
            <w:rFonts w:ascii="Arial" w:eastAsia="Times New Roman" w:hAnsi="Arial" w:cs="Arial"/>
            <w:color w:val="8A082A"/>
            <w:sz w:val="18"/>
            <w:szCs w:val="18"/>
            <w:lang w:val="de-DE"/>
          </w:rPr>
          <w:t>4</w:t>
        </w:r>
      </w:hyperlink>
      <w:r w:rsidRPr="00F61DE0">
        <w:rPr>
          <w:rFonts w:ascii="Arial" w:eastAsia="Times New Roman" w:hAnsi="Arial" w:cs="Arial"/>
          <w:color w:val="000000"/>
          <w:sz w:val="18"/>
          <w:szCs w:val="18"/>
          <w:lang w:val="de-DE"/>
        </w:rPr>
        <w:t>. tačka l.</w:t>
      </w:r>
      <w:r w:rsidRPr="00F61DE0">
        <w:rPr>
          <w:rFonts w:ascii="Arial" w:eastAsia="Times New Roman" w:hAnsi="Arial" w:cs="Arial"/>
          <w:color w:val="000000"/>
          <w:sz w:val="18"/>
          <w:szCs w:val="18"/>
          <w:lang w:val="de-DE"/>
        </w:rPr>
        <w:br/>
        <w:t>     5. Prijedlozi za odlaganje izvršenja kazne, uslovni otpust i brisanje osude 100 bodova</w:t>
      </w:r>
      <w:r w:rsidRPr="00F61DE0">
        <w:rPr>
          <w:rFonts w:ascii="Arial" w:eastAsia="Times New Roman" w:hAnsi="Arial" w:cs="Arial"/>
          <w:color w:val="000000"/>
          <w:sz w:val="18"/>
          <w:szCs w:val="18"/>
          <w:lang w:val="de-DE"/>
        </w:rPr>
        <w:br/>
        <w:t>     6. Prijedlozi za rehabilitaciju i molbe za 100 bodova</w:t>
      </w:r>
      <w:r w:rsidRPr="00F61DE0">
        <w:rPr>
          <w:rFonts w:ascii="Arial" w:eastAsia="Times New Roman" w:hAnsi="Arial" w:cs="Arial"/>
          <w:color w:val="000000"/>
          <w:sz w:val="18"/>
          <w:szCs w:val="18"/>
          <w:lang w:val="de-DE"/>
        </w:rPr>
        <w:br/>
        <w:t>     7. Drugi podnesci s kraćim obavještenjem, obavijesti u postupku i slično u vezi sa radnjama iz tač. 4. i 5. 20 bodova</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t>Učešće branitelja u prethodnom postupku (istrazi)</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5" w:name="clan3"/>
      <w:bookmarkEnd w:id="5"/>
      <w:r w:rsidRPr="00F61DE0">
        <w:rPr>
          <w:rFonts w:ascii="Arial" w:eastAsia="Times New Roman" w:hAnsi="Arial" w:cs="Arial"/>
          <w:b/>
          <w:bCs/>
          <w:color w:val="000000"/>
          <w:sz w:val="18"/>
          <w:szCs w:val="18"/>
          <w:lang w:val="de-DE"/>
        </w:rPr>
        <w:t>Član 3.</w:t>
      </w:r>
      <w:r>
        <w:rPr>
          <w:rFonts w:ascii="Arial" w:eastAsia="Times New Roman" w:hAnsi="Arial" w:cs="Arial"/>
          <w:noProof/>
          <w:color w:val="000000"/>
          <w:sz w:val="18"/>
          <w:szCs w:val="18"/>
        </w:rPr>
        <w:drawing>
          <wp:inline distT="0" distB="0" distL="0" distR="0">
            <wp:extent cx="85725" cy="76200"/>
            <wp:effectExtent l="0" t="0" r="0" b="0"/>
            <wp:docPr id="66"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5"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6" w:name="1003"/>
      <w:bookmarkEnd w:id="6"/>
      <w:r w:rsidRPr="00F61DE0">
        <w:rPr>
          <w:rFonts w:ascii="Arial" w:eastAsia="Times New Roman" w:hAnsi="Arial" w:cs="Arial"/>
          <w:color w:val="000000"/>
          <w:sz w:val="18"/>
          <w:szCs w:val="18"/>
          <w:lang w:val="de-DE"/>
        </w:rPr>
        <w:t>     1. Za učestvovanje u svojstvu branitelja u istrazi prilikom ispitivanja okrivljenog ili u svojstvu zastupnika oštećenog, advokatu pripada nagrada kao za odbranu iz člana </w:t>
      </w:r>
      <w:hyperlink r:id="rId9" w:anchor="clan4" w:history="1">
        <w:r w:rsidRPr="00F61DE0">
          <w:rPr>
            <w:rFonts w:ascii="Arial" w:eastAsia="Times New Roman" w:hAnsi="Arial" w:cs="Arial"/>
            <w:color w:val="8A082A"/>
            <w:sz w:val="18"/>
            <w:szCs w:val="18"/>
            <w:lang w:val="de-DE"/>
          </w:rPr>
          <w:t>4</w:t>
        </w:r>
      </w:hyperlink>
      <w:r w:rsidRPr="00F61DE0">
        <w:rPr>
          <w:rFonts w:ascii="Arial" w:eastAsia="Times New Roman" w:hAnsi="Arial" w:cs="Arial"/>
          <w:color w:val="000000"/>
          <w:sz w:val="18"/>
          <w:szCs w:val="18"/>
          <w:lang w:val="de-DE"/>
        </w:rPr>
        <w:t>. tačka 1., te za svaki drugi i svaki dalji započeti sat i to:</w:t>
      </w:r>
      <w:r w:rsidRPr="00F61DE0">
        <w:rPr>
          <w:rFonts w:ascii="Arial" w:eastAsia="Times New Roman" w:hAnsi="Arial" w:cs="Arial"/>
          <w:color w:val="000000"/>
          <w:sz w:val="18"/>
          <w:szCs w:val="18"/>
          <w:lang w:val="de-DE"/>
        </w:rPr>
        <w:br/>
        <w:t>     a) pred općinskim sudom 20 bodova</w:t>
      </w:r>
      <w:r w:rsidRPr="00F61DE0">
        <w:rPr>
          <w:rFonts w:ascii="Arial" w:eastAsia="Times New Roman" w:hAnsi="Arial" w:cs="Arial"/>
          <w:color w:val="000000"/>
          <w:sz w:val="18"/>
          <w:szCs w:val="18"/>
          <w:lang w:val="de-DE"/>
        </w:rPr>
        <w:br/>
        <w:t>     b) pred kantonalnim sudom 25 bodova</w:t>
      </w:r>
      <w:r w:rsidRPr="00F61DE0">
        <w:rPr>
          <w:rFonts w:ascii="Arial" w:eastAsia="Times New Roman" w:hAnsi="Arial" w:cs="Arial"/>
          <w:color w:val="000000"/>
          <w:sz w:val="18"/>
          <w:szCs w:val="18"/>
          <w:lang w:val="de-DE"/>
        </w:rPr>
        <w:br/>
        <w:t>     c) pred Vrhovnim sudom FBiH 30 bodova</w:t>
      </w:r>
      <w:r w:rsidRPr="00F61DE0">
        <w:rPr>
          <w:rFonts w:ascii="Arial" w:eastAsia="Times New Roman" w:hAnsi="Arial" w:cs="Arial"/>
          <w:color w:val="000000"/>
          <w:sz w:val="18"/>
          <w:szCs w:val="18"/>
          <w:lang w:val="de-DE"/>
        </w:rPr>
        <w:br/>
        <w:t>     d) pred Sudom BiH (osim za djela navedena pod tačkom e.) 40 bodova</w:t>
      </w:r>
      <w:r w:rsidRPr="00F61DE0">
        <w:rPr>
          <w:rFonts w:ascii="Arial" w:eastAsia="Times New Roman" w:hAnsi="Arial" w:cs="Arial"/>
          <w:color w:val="000000"/>
          <w:sz w:val="18"/>
          <w:szCs w:val="18"/>
          <w:lang w:val="de-DE"/>
        </w:rPr>
        <w:br/>
        <w:t>     e) pred Sudom BiH u postupcima za ratne zločine i predmetima ustupljenim od strane Tribunala u Hagu ) 50 bodova</w:t>
      </w:r>
      <w:r w:rsidRPr="00F61DE0">
        <w:rPr>
          <w:rFonts w:ascii="Arial" w:eastAsia="Times New Roman" w:hAnsi="Arial" w:cs="Arial"/>
          <w:color w:val="000000"/>
          <w:sz w:val="18"/>
          <w:szCs w:val="18"/>
          <w:lang w:val="de-DE"/>
        </w:rPr>
        <w:br/>
        <w:t>     2. Za učestvovanje u svojstvu branitelja u radnjama dokazivanja (pretresanje stana, prostorija, osoba i slično) advokatu pripada nagrada u visini od 50% nagrade predviđene u tački l. ovog člana, te nagrada za svaki drugi i svaki dalji započeti sat kao što je to u njoj predviđeno.</w:t>
      </w:r>
      <w:r w:rsidRPr="00F61DE0">
        <w:rPr>
          <w:rFonts w:ascii="Arial" w:eastAsia="Times New Roman" w:hAnsi="Arial" w:cs="Arial"/>
          <w:color w:val="000000"/>
          <w:sz w:val="18"/>
          <w:szCs w:val="18"/>
          <w:lang w:val="de-DE"/>
        </w:rPr>
        <w:br/>
        <w:t>     3. Za učestvovanje u svojstvu branitelja odnosno istražitelja u sprovođenju istrage, advokatu pripada nagrada po svakom satu utrošenog vremena i to:</w:t>
      </w:r>
      <w:r w:rsidRPr="00F61DE0">
        <w:rPr>
          <w:rFonts w:ascii="Arial" w:eastAsia="Times New Roman" w:hAnsi="Arial" w:cs="Arial"/>
          <w:color w:val="000000"/>
          <w:sz w:val="18"/>
          <w:szCs w:val="18"/>
          <w:lang w:val="de-DE"/>
        </w:rPr>
        <w:br/>
        <w:t>     a) za djela iz nadležnosti općinskog suda 20 bodova</w:t>
      </w:r>
      <w:r w:rsidRPr="00F61DE0">
        <w:rPr>
          <w:rFonts w:ascii="Arial" w:eastAsia="Times New Roman" w:hAnsi="Arial" w:cs="Arial"/>
          <w:color w:val="000000"/>
          <w:sz w:val="18"/>
          <w:szCs w:val="18"/>
          <w:lang w:val="de-DE"/>
        </w:rPr>
        <w:br/>
        <w:t>     b) za djela iz nadležnosti kantonalnog suda 20 bodova</w:t>
      </w:r>
      <w:r w:rsidRPr="00F61DE0">
        <w:rPr>
          <w:rFonts w:ascii="Arial" w:eastAsia="Times New Roman" w:hAnsi="Arial" w:cs="Arial"/>
          <w:color w:val="000000"/>
          <w:sz w:val="18"/>
          <w:szCs w:val="18"/>
          <w:lang w:val="de-DE"/>
        </w:rPr>
        <w:br/>
        <w:t>     c) za djela iz nadležnosti Vrhovnog suda FBiH i Suda BiH 40 bodova</w:t>
      </w:r>
      <w:r w:rsidRPr="00F61DE0">
        <w:rPr>
          <w:rFonts w:ascii="Arial" w:eastAsia="Times New Roman" w:hAnsi="Arial" w:cs="Arial"/>
          <w:color w:val="000000"/>
          <w:sz w:val="18"/>
          <w:szCs w:val="18"/>
          <w:lang w:val="de-DE"/>
        </w:rPr>
        <w:br/>
        <w:t>     d) za djela iz nadležnosti Suda BiH u postupcima za ratne zločine i predmetima ustupljenim od strane Tribunala u Hagu 50 bodova</w:t>
      </w:r>
      <w:r w:rsidRPr="00F61DE0">
        <w:rPr>
          <w:rFonts w:ascii="Arial" w:eastAsia="Times New Roman" w:hAnsi="Arial" w:cs="Arial"/>
          <w:color w:val="000000"/>
          <w:sz w:val="18"/>
          <w:szCs w:val="18"/>
          <w:lang w:val="de-DE"/>
        </w:rPr>
        <w:br/>
        <w:t>     4. Nagrada iz prethodnog stava ne može biti manja od dvostrukog iznosa nagrade po članu 4. stav 1.</w:t>
      </w:r>
      <w:r w:rsidRPr="00F61DE0">
        <w:rPr>
          <w:rFonts w:ascii="Arial" w:eastAsia="Times New Roman" w:hAnsi="Arial" w:cs="Arial"/>
          <w:color w:val="000000"/>
          <w:sz w:val="18"/>
          <w:szCs w:val="18"/>
          <w:lang w:val="de-DE"/>
        </w:rPr>
        <w:br/>
        <w:t>     5. Za radnje koje se izvode izvan suda, osim naknade po utrošenom satu, advokatu pripada i nagrada kao iz tačke l. ovog člana, te pravo na naknadu troškova po članu 37.</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lastRenderedPageBreak/>
        <w:t>Odbrana okrivljenog (osumnjičenog i optuženog), zastupanje oštećenog, kao i odbrana pravnog lica na glavnom pretresu</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7" w:name="clan4"/>
      <w:bookmarkEnd w:id="7"/>
      <w:r w:rsidRPr="00F61DE0">
        <w:rPr>
          <w:rFonts w:ascii="Arial" w:eastAsia="Times New Roman" w:hAnsi="Arial" w:cs="Arial"/>
          <w:b/>
          <w:bCs/>
          <w:color w:val="000000"/>
          <w:sz w:val="18"/>
          <w:szCs w:val="18"/>
          <w:lang w:val="de-DE"/>
        </w:rPr>
        <w:t>Član 4.</w:t>
      </w:r>
      <w:r>
        <w:rPr>
          <w:rFonts w:ascii="Arial" w:eastAsia="Times New Roman" w:hAnsi="Arial" w:cs="Arial"/>
          <w:noProof/>
          <w:color w:val="000000"/>
          <w:sz w:val="18"/>
          <w:szCs w:val="18"/>
        </w:rPr>
        <w:drawing>
          <wp:inline distT="0" distB="0" distL="0" distR="0">
            <wp:extent cx="85725" cy="76200"/>
            <wp:effectExtent l="0" t="0" r="0" b="0"/>
            <wp:docPr id="64"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8" w:name="1004"/>
      <w:bookmarkEnd w:id="8"/>
      <w:r w:rsidRPr="00F61DE0">
        <w:rPr>
          <w:rFonts w:ascii="Arial" w:eastAsia="Times New Roman" w:hAnsi="Arial" w:cs="Arial"/>
          <w:color w:val="000000"/>
          <w:sz w:val="18"/>
          <w:szCs w:val="18"/>
          <w:lang w:val="de-DE"/>
        </w:rPr>
        <w:t>     1. Za odbranu optuženog (učinitelja ili pravne osobe), zastupanje privatnog tužitelja ili oštećenog, advokatu pripada sljedeća nagrada:</w:t>
      </w:r>
      <w:r w:rsidRPr="00F61DE0">
        <w:rPr>
          <w:rFonts w:ascii="Arial" w:eastAsia="Times New Roman" w:hAnsi="Arial" w:cs="Arial"/>
          <w:color w:val="000000"/>
          <w:sz w:val="18"/>
          <w:szCs w:val="18"/>
          <w:lang w:val="de-DE"/>
        </w:rPr>
        <w:br/>
        <w:t>     a) pred sudijom pojedincem općinskog suda 100 bodova</w:t>
      </w:r>
      <w:r w:rsidRPr="00F61DE0">
        <w:rPr>
          <w:rFonts w:ascii="Arial" w:eastAsia="Times New Roman" w:hAnsi="Arial" w:cs="Arial"/>
          <w:color w:val="000000"/>
          <w:sz w:val="18"/>
          <w:szCs w:val="18"/>
          <w:lang w:val="de-DE"/>
        </w:rPr>
        <w:br/>
        <w:t>     b) pred vijećem trojice općinskog suda 200 bodova</w:t>
      </w:r>
      <w:r w:rsidRPr="00F61DE0">
        <w:rPr>
          <w:rFonts w:ascii="Arial" w:eastAsia="Times New Roman" w:hAnsi="Arial" w:cs="Arial"/>
          <w:color w:val="000000"/>
          <w:sz w:val="18"/>
          <w:szCs w:val="18"/>
          <w:lang w:val="de-DE"/>
        </w:rPr>
        <w:br/>
        <w:t>     c) pred kantonalnim/županijskim sudom 300 bodova</w:t>
      </w:r>
      <w:r w:rsidRPr="00F61DE0">
        <w:rPr>
          <w:rFonts w:ascii="Arial" w:eastAsia="Times New Roman" w:hAnsi="Arial" w:cs="Arial"/>
          <w:color w:val="000000"/>
          <w:sz w:val="18"/>
          <w:szCs w:val="18"/>
          <w:lang w:val="de-DE"/>
        </w:rPr>
        <w:br/>
        <w:t>     e) pred vijećem Suda BiH 400 bodova</w:t>
      </w:r>
      <w:r w:rsidRPr="00F61DE0">
        <w:rPr>
          <w:rFonts w:ascii="Arial" w:eastAsia="Times New Roman" w:hAnsi="Arial" w:cs="Arial"/>
          <w:color w:val="000000"/>
          <w:sz w:val="18"/>
          <w:szCs w:val="18"/>
          <w:lang w:val="de-DE"/>
        </w:rPr>
        <w:br/>
        <w:t>     2. Za odbranu optuženog i zastupanje oštećenog pred drugostepenim sudom, advokatu pripada sljedeća nagrada:</w:t>
      </w:r>
      <w:r w:rsidRPr="00F61DE0">
        <w:rPr>
          <w:rFonts w:ascii="Arial" w:eastAsia="Times New Roman" w:hAnsi="Arial" w:cs="Arial"/>
          <w:color w:val="000000"/>
          <w:sz w:val="18"/>
          <w:szCs w:val="18"/>
          <w:lang w:val="de-DE"/>
        </w:rPr>
        <w:br/>
        <w:t>     - na sjednici vijeća drugostepenog suda kao za odbranu pred prvostepenim sudom;</w:t>
      </w:r>
      <w:r w:rsidRPr="00F61DE0">
        <w:rPr>
          <w:rFonts w:ascii="Arial" w:eastAsia="Times New Roman" w:hAnsi="Arial" w:cs="Arial"/>
          <w:color w:val="000000"/>
          <w:sz w:val="18"/>
          <w:szCs w:val="18"/>
          <w:lang w:val="de-DE"/>
        </w:rPr>
        <w:br/>
        <w:t>     - na pretresu koji se vodi pred pred kantonalnim / županijskim sudom 300 bodova;</w:t>
      </w:r>
      <w:r w:rsidRPr="00F61DE0">
        <w:rPr>
          <w:rFonts w:ascii="Arial" w:eastAsia="Times New Roman" w:hAnsi="Arial" w:cs="Arial"/>
          <w:color w:val="000000"/>
          <w:sz w:val="18"/>
          <w:szCs w:val="18"/>
          <w:lang w:val="de-DE"/>
        </w:rPr>
        <w:br/>
        <w:t>     - na pretresu koji se vodi pred Vrhovnim sudom FBiH 400 bodova;</w:t>
      </w:r>
      <w:r w:rsidRPr="00F61DE0">
        <w:rPr>
          <w:rFonts w:ascii="Arial" w:eastAsia="Times New Roman" w:hAnsi="Arial" w:cs="Arial"/>
          <w:color w:val="000000"/>
          <w:sz w:val="18"/>
          <w:szCs w:val="18"/>
          <w:lang w:val="de-DE"/>
        </w:rPr>
        <w:br/>
        <w:t>     - na pretresu koji se vodi pred Sudom BiH 400 bodova</w:t>
      </w:r>
      <w:r w:rsidRPr="00F61DE0">
        <w:rPr>
          <w:rFonts w:ascii="Arial" w:eastAsia="Times New Roman" w:hAnsi="Arial" w:cs="Arial"/>
          <w:color w:val="000000"/>
          <w:sz w:val="18"/>
          <w:szCs w:val="18"/>
          <w:lang w:val="de-DE"/>
        </w:rPr>
        <w:br/>
        <w:t>     3. Za odbranu u prvostepenom postupku protiv maloljet- nika,advokatu pripada nagrada za učestvovanje:</w:t>
      </w:r>
      <w:r w:rsidRPr="00F61DE0">
        <w:rPr>
          <w:rFonts w:ascii="Arial" w:eastAsia="Times New Roman" w:hAnsi="Arial" w:cs="Arial"/>
          <w:color w:val="000000"/>
          <w:sz w:val="18"/>
          <w:szCs w:val="18"/>
          <w:lang w:val="de-DE"/>
        </w:rPr>
        <w:br/>
        <w:t>     - u pripremnom postupku 100 bodova;</w:t>
      </w:r>
      <w:r w:rsidRPr="00F61DE0">
        <w:rPr>
          <w:rFonts w:ascii="Arial" w:eastAsia="Times New Roman" w:hAnsi="Arial" w:cs="Arial"/>
          <w:color w:val="000000"/>
          <w:sz w:val="18"/>
          <w:szCs w:val="18"/>
          <w:lang w:val="de-DE"/>
        </w:rPr>
        <w:br/>
        <w:t>     - na ročištu ili glavnom pretresu 150 bodova;</w:t>
      </w:r>
      <w:r w:rsidRPr="00F61DE0">
        <w:rPr>
          <w:rFonts w:ascii="Arial" w:eastAsia="Times New Roman" w:hAnsi="Arial" w:cs="Arial"/>
          <w:color w:val="000000"/>
          <w:sz w:val="18"/>
          <w:szCs w:val="18"/>
          <w:lang w:val="de-DE"/>
        </w:rPr>
        <w:br/>
        <w:t>     4. Kada glavni pretres neprekidno traje duže od jednog dana, advokatu pripada nagrada iz tačke l. ovog člana za prvi dan pretresa, a 50% za drugi i svaki dalji dan pretresa, te naknada po tački 5. ovog člana. Ako zbog prekida ili odlaganja, glavni pretres započinje iznova, advokatu za ponovljeni pretres pripada iznos nagrade predviđen u stavu l. ovog člana.</w:t>
      </w:r>
      <w:r w:rsidRPr="00F61DE0">
        <w:rPr>
          <w:rFonts w:ascii="Arial" w:eastAsia="Times New Roman" w:hAnsi="Arial" w:cs="Arial"/>
          <w:color w:val="000000"/>
          <w:sz w:val="18"/>
          <w:szCs w:val="18"/>
          <w:lang w:val="de-DE"/>
        </w:rPr>
        <w:br/>
        <w:t>     5. Osim nagrade za sudjelovanje na pretresu, pripremnom ročištu ili sjednici, za drugi i svaki dalji započeti sat pretresa, ročišta ili sjednice vijeća, advokatu pripada naknada po članu 3. tačka 1. ove Tarife.</w:t>
      </w:r>
      <w:r w:rsidRPr="00F61DE0">
        <w:rPr>
          <w:rFonts w:ascii="Arial" w:eastAsia="Times New Roman" w:hAnsi="Arial" w:cs="Arial"/>
          <w:color w:val="000000"/>
          <w:sz w:val="18"/>
          <w:szCs w:val="18"/>
          <w:lang w:val="de-DE"/>
        </w:rPr>
        <w:br/>
        <w:t>     6. Ukoliko je poslije podignute optužnice, a prije izvođenja dokaza, došlo do obustave postupka, ili je došlo do odlaganja pretresa, advokatu pripada 50% nagrade iz ovog člana.</w:t>
      </w:r>
      <w:r w:rsidRPr="00F61DE0">
        <w:rPr>
          <w:rFonts w:ascii="Arial" w:eastAsia="Times New Roman" w:hAnsi="Arial" w:cs="Arial"/>
          <w:color w:val="000000"/>
          <w:sz w:val="18"/>
          <w:szCs w:val="18"/>
          <w:lang w:val="de-DE"/>
        </w:rPr>
        <w:br/>
        <w:t>     7. Za prisutnost svjedočenju, rekonstrukcijama i ostalim sudskim radnjama koje se izvode izvan zgrade suda, advokatu pripada nagrada kao za odbranu po ovom članu i naknada po članu 37.</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t>Pritvorski predmeti</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9" w:name="clan5"/>
      <w:bookmarkEnd w:id="9"/>
      <w:r w:rsidRPr="00F61DE0">
        <w:rPr>
          <w:rFonts w:ascii="Arial" w:eastAsia="Times New Roman" w:hAnsi="Arial" w:cs="Arial"/>
          <w:b/>
          <w:bCs/>
          <w:color w:val="000000"/>
          <w:sz w:val="18"/>
          <w:szCs w:val="18"/>
          <w:lang w:val="de-DE"/>
        </w:rPr>
        <w:t>Član 5.</w:t>
      </w:r>
      <w:r>
        <w:rPr>
          <w:rFonts w:ascii="Arial" w:eastAsia="Times New Roman" w:hAnsi="Arial" w:cs="Arial"/>
          <w:noProof/>
          <w:color w:val="000000"/>
          <w:sz w:val="18"/>
          <w:szCs w:val="18"/>
        </w:rPr>
        <w:drawing>
          <wp:inline distT="0" distB="0" distL="0" distR="0">
            <wp:extent cx="85725" cy="7620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10" w:name="1005"/>
      <w:bookmarkEnd w:id="10"/>
      <w:r w:rsidRPr="00F61DE0">
        <w:rPr>
          <w:rFonts w:ascii="Arial" w:eastAsia="Times New Roman" w:hAnsi="Arial" w:cs="Arial"/>
          <w:color w:val="000000"/>
          <w:sz w:val="18"/>
          <w:szCs w:val="18"/>
          <w:lang w:val="de-DE"/>
        </w:rPr>
        <w:t>     Ukoliko se osumnjičeni ili optuženi nalazi u pritvoru, nagrada advokata kao branitelja se uvećava za 25% za sve radnje iz ove Tarife koje su poduzete po advokatu, za vrijeme dok pritvor traje.</w:t>
      </w:r>
      <w:r w:rsidRPr="00F61DE0">
        <w:rPr>
          <w:rFonts w:ascii="Arial" w:eastAsia="Times New Roman" w:hAnsi="Arial" w:cs="Arial"/>
          <w:color w:val="000000"/>
          <w:sz w:val="18"/>
          <w:szCs w:val="18"/>
          <w:lang w:val="de-DE"/>
        </w:rPr>
        <w:br/>
        <w:t>     Učešće branitelja u pregovorima o krivnji i u zaključenju sporazuma o priznavanju krivnje</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11" w:name="clan6"/>
      <w:bookmarkEnd w:id="11"/>
      <w:r w:rsidRPr="00F61DE0">
        <w:rPr>
          <w:rFonts w:ascii="Arial" w:eastAsia="Times New Roman" w:hAnsi="Arial" w:cs="Arial"/>
          <w:b/>
          <w:bCs/>
          <w:color w:val="000000"/>
          <w:sz w:val="18"/>
          <w:szCs w:val="18"/>
          <w:lang w:val="de-DE"/>
        </w:rPr>
        <w:t>Član 6.</w:t>
      </w:r>
      <w:r>
        <w:rPr>
          <w:rFonts w:ascii="Arial" w:eastAsia="Times New Roman" w:hAnsi="Arial" w:cs="Arial"/>
          <w:noProof/>
          <w:color w:val="000000"/>
          <w:sz w:val="18"/>
          <w:szCs w:val="18"/>
        </w:rPr>
        <w:drawing>
          <wp:inline distT="0" distB="0" distL="0" distR="0">
            <wp:extent cx="85725" cy="7620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12" w:name="1006"/>
      <w:bookmarkEnd w:id="12"/>
      <w:r w:rsidRPr="00F61DE0">
        <w:rPr>
          <w:rFonts w:ascii="Arial" w:eastAsia="Times New Roman" w:hAnsi="Arial" w:cs="Arial"/>
          <w:color w:val="000000"/>
          <w:sz w:val="18"/>
          <w:szCs w:val="18"/>
          <w:lang w:val="de-DE"/>
        </w:rPr>
        <w:t>     1. Za učešće advokata u pregovorima sa tužiteljem o krivnji osumnjičenog, advokatu pripada nagrada kao za učešće u odbrani po članu 4. stav 1.</w:t>
      </w:r>
      <w:r w:rsidRPr="00F61DE0">
        <w:rPr>
          <w:rFonts w:ascii="Arial" w:eastAsia="Times New Roman" w:hAnsi="Arial" w:cs="Arial"/>
          <w:color w:val="000000"/>
          <w:sz w:val="18"/>
          <w:szCs w:val="18"/>
          <w:lang w:val="de-DE"/>
        </w:rPr>
        <w:br/>
        <w:t>     2. Ukoliko su pregovori o krivnji okončani zaključivanjem sporazuma o krivnji, advokatu pripada dodatna nagrada u visini kao iz prethodnog stava.</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t>Izjašnjavanje o krivnji</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13" w:name="clan7"/>
      <w:bookmarkEnd w:id="13"/>
      <w:r w:rsidRPr="00F61DE0">
        <w:rPr>
          <w:rFonts w:ascii="Arial" w:eastAsia="Times New Roman" w:hAnsi="Arial" w:cs="Arial"/>
          <w:b/>
          <w:bCs/>
          <w:color w:val="000000"/>
          <w:sz w:val="18"/>
          <w:szCs w:val="18"/>
          <w:lang w:val="de-DE"/>
        </w:rPr>
        <w:t>Član 7.</w:t>
      </w:r>
      <w:r>
        <w:rPr>
          <w:rFonts w:ascii="Arial" w:eastAsia="Times New Roman" w:hAnsi="Arial" w:cs="Arial"/>
          <w:noProof/>
          <w:color w:val="000000"/>
          <w:sz w:val="18"/>
          <w:szCs w:val="18"/>
        </w:rPr>
        <w:drawing>
          <wp:inline distT="0" distB="0" distL="0" distR="0">
            <wp:extent cx="85725" cy="7620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14" w:name="1007"/>
      <w:bookmarkEnd w:id="14"/>
      <w:r w:rsidRPr="00F61DE0">
        <w:rPr>
          <w:rFonts w:ascii="Arial" w:eastAsia="Times New Roman" w:hAnsi="Arial" w:cs="Arial"/>
          <w:color w:val="000000"/>
          <w:sz w:val="18"/>
          <w:szCs w:val="18"/>
          <w:lang w:val="de-DE"/>
        </w:rPr>
        <w:t>     Za sudjelovanje u izjašnjavanju o krivnji koju optuženi daje sudiji za prethodno saslušanje, advokatu pripada nagrada kao za odbranu, po članu 4. stav 1.</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t>Posebno obimne ili teže krivične stvari</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15" w:name="clan8"/>
      <w:bookmarkEnd w:id="15"/>
      <w:r w:rsidRPr="00F61DE0">
        <w:rPr>
          <w:rFonts w:ascii="Arial" w:eastAsia="Times New Roman" w:hAnsi="Arial" w:cs="Arial"/>
          <w:b/>
          <w:bCs/>
          <w:color w:val="000000"/>
          <w:sz w:val="18"/>
          <w:szCs w:val="18"/>
          <w:lang w:val="de-DE"/>
        </w:rPr>
        <w:t>Član 8.</w:t>
      </w:r>
      <w:r>
        <w:rPr>
          <w:rFonts w:ascii="Arial" w:eastAsia="Times New Roman" w:hAnsi="Arial" w:cs="Arial"/>
          <w:noProof/>
          <w:color w:val="000000"/>
          <w:sz w:val="18"/>
          <w:szCs w:val="18"/>
        </w:rPr>
        <w:drawing>
          <wp:inline distT="0" distB="0" distL="0" distR="0">
            <wp:extent cx="85725" cy="7620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16" w:name="1008"/>
      <w:bookmarkEnd w:id="16"/>
      <w:r w:rsidRPr="00F61DE0">
        <w:rPr>
          <w:rFonts w:ascii="Arial" w:eastAsia="Times New Roman" w:hAnsi="Arial" w:cs="Arial"/>
          <w:color w:val="000000"/>
          <w:sz w:val="18"/>
          <w:szCs w:val="18"/>
          <w:lang w:val="de-DE"/>
        </w:rPr>
        <w:t>     U posebno obimnim ili težim krivičnim stvarima, advokatu određenom od strane suda za cijeli postupak ili za pojedine dijelove postupka, na zahtjev advokata će se odobriti paušalna nagrada, koja prelazi nagrade iz prethodnih članova.</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t>Pravni lijekovi</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17" w:name="clan9"/>
      <w:bookmarkEnd w:id="17"/>
      <w:r w:rsidRPr="00F61DE0">
        <w:rPr>
          <w:rFonts w:ascii="Arial" w:eastAsia="Times New Roman" w:hAnsi="Arial" w:cs="Arial"/>
          <w:b/>
          <w:bCs/>
          <w:color w:val="000000"/>
          <w:sz w:val="18"/>
          <w:szCs w:val="18"/>
          <w:lang w:val="de-DE"/>
        </w:rPr>
        <w:t>Član 9.</w:t>
      </w:r>
      <w:r>
        <w:rPr>
          <w:rFonts w:ascii="Arial" w:eastAsia="Times New Roman" w:hAnsi="Arial" w:cs="Arial"/>
          <w:noProof/>
          <w:color w:val="000000"/>
          <w:sz w:val="18"/>
          <w:szCs w:val="18"/>
        </w:rPr>
        <w:drawing>
          <wp:inline distT="0" distB="0" distL="0" distR="0">
            <wp:extent cx="85725" cy="7620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18" w:name="1009"/>
      <w:bookmarkEnd w:id="18"/>
      <w:r w:rsidRPr="00F61DE0">
        <w:rPr>
          <w:rFonts w:ascii="Arial" w:eastAsia="Times New Roman" w:hAnsi="Arial" w:cs="Arial"/>
          <w:color w:val="000000"/>
          <w:sz w:val="18"/>
          <w:szCs w:val="18"/>
          <w:lang w:val="de-DE"/>
        </w:rPr>
        <w:lastRenderedPageBreak/>
        <w:t>     1. Za žalbu protiv presude sačinjenu za optuženog ili oštećenog, advokatu pripada ista nagrada kao i za odbranu odnosno zastupanje po članu 4. stav l.</w:t>
      </w:r>
      <w:r w:rsidRPr="00F61DE0">
        <w:rPr>
          <w:rFonts w:ascii="Arial" w:eastAsia="Times New Roman" w:hAnsi="Arial" w:cs="Arial"/>
          <w:color w:val="000000"/>
          <w:sz w:val="18"/>
          <w:szCs w:val="18"/>
          <w:lang w:val="de-DE"/>
        </w:rPr>
        <w:br/>
        <w:t>     2. Za odgovore na žalbu protiv presude, advokatu pripada 75% nagrade iz stava 1. ovog člana.</w:t>
      </w:r>
      <w:r w:rsidRPr="00F61DE0">
        <w:rPr>
          <w:rFonts w:ascii="Arial" w:eastAsia="Times New Roman" w:hAnsi="Arial" w:cs="Arial"/>
          <w:color w:val="000000"/>
          <w:sz w:val="18"/>
          <w:szCs w:val="18"/>
          <w:lang w:val="de-DE"/>
        </w:rPr>
        <w:br/>
        <w:t>     3. Za žalbe protiv rješenja o određivanju ili produžavanju pritvora, o primjeni odgojno-popravnih mjera i mjera sigurnosti, o upućivanju u zavod za liječenje ili psihijatrijsku ustanovu, oduzimanju predmeta, kao i drugih rješenja protiv kojih se može ulagati žalba, te odluku o troškovima, advokatu pripada 50% nagrade iz stava l. ovog člana.</w:t>
      </w:r>
      <w:r w:rsidRPr="00F61DE0">
        <w:rPr>
          <w:rFonts w:ascii="Arial" w:eastAsia="Times New Roman" w:hAnsi="Arial" w:cs="Arial"/>
          <w:color w:val="000000"/>
          <w:sz w:val="18"/>
          <w:szCs w:val="18"/>
          <w:lang w:val="de-DE"/>
        </w:rPr>
        <w:br/>
        <w:t>     4. Prijedlozi za ponavljanje postupka, kao i žalbe protiv rješenja o odbijanju prijedloga za ponavljanje postupka nagrađuju se po članu 4. tačka 1.</w:t>
      </w:r>
      <w:r w:rsidRPr="00F61DE0">
        <w:rPr>
          <w:rFonts w:ascii="Arial" w:eastAsia="Times New Roman" w:hAnsi="Arial" w:cs="Arial"/>
          <w:color w:val="000000"/>
          <w:sz w:val="18"/>
          <w:szCs w:val="18"/>
          <w:lang w:val="de-DE"/>
        </w:rPr>
        <w:br/>
        <w:t>     5. Nagrada za sačinjavanje odgovora na prijedloge iz tačke 4. ovog člana iznosi 75% nagrade iz člana </w:t>
      </w:r>
      <w:hyperlink r:id="rId10" w:anchor="clan4" w:history="1">
        <w:r w:rsidRPr="00F61DE0">
          <w:rPr>
            <w:rFonts w:ascii="Arial" w:eastAsia="Times New Roman" w:hAnsi="Arial" w:cs="Arial"/>
            <w:color w:val="8A082A"/>
            <w:sz w:val="18"/>
            <w:szCs w:val="18"/>
            <w:lang w:val="de-DE"/>
          </w:rPr>
          <w:t>4</w:t>
        </w:r>
      </w:hyperlink>
      <w:r w:rsidRPr="00F61DE0">
        <w:rPr>
          <w:rFonts w:ascii="Arial" w:eastAsia="Times New Roman" w:hAnsi="Arial" w:cs="Arial"/>
          <w:color w:val="000000"/>
          <w:sz w:val="18"/>
          <w:szCs w:val="18"/>
          <w:lang w:val="de-DE"/>
        </w:rPr>
        <w:t>. tačka 1.</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II - POSTUPAK ZBOG PRIVREDNIH PRESTUPA I PREKRŠAJNI POSTUPAK</w:t>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Postupak privrednih prestupa</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19" w:name="clan10"/>
      <w:bookmarkEnd w:id="19"/>
      <w:r w:rsidRPr="00F61DE0">
        <w:rPr>
          <w:rFonts w:ascii="Arial" w:eastAsia="Times New Roman" w:hAnsi="Arial" w:cs="Arial"/>
          <w:b/>
          <w:bCs/>
          <w:color w:val="000000"/>
          <w:sz w:val="18"/>
          <w:szCs w:val="18"/>
        </w:rPr>
        <w:t>Član 10.</w:t>
      </w:r>
      <w:r>
        <w:rPr>
          <w:rFonts w:ascii="Arial" w:eastAsia="Times New Roman" w:hAnsi="Arial" w:cs="Arial"/>
          <w:noProof/>
          <w:color w:val="000000"/>
          <w:sz w:val="18"/>
          <w:szCs w:val="18"/>
        </w:rPr>
        <w:drawing>
          <wp:inline distT="0" distB="0" distL="0" distR="0">
            <wp:extent cx="85725" cy="7620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20" w:name="1010"/>
      <w:bookmarkEnd w:id="20"/>
      <w:r w:rsidRPr="00F61DE0">
        <w:rPr>
          <w:rFonts w:ascii="Arial" w:eastAsia="Times New Roman" w:hAnsi="Arial" w:cs="Arial"/>
          <w:color w:val="000000"/>
          <w:sz w:val="18"/>
          <w:szCs w:val="18"/>
        </w:rPr>
        <w:t>     Za zastupanje u postupku privrednih prestupa, advokatu pripada sljedeća nagrada:</w:t>
      </w:r>
      <w:r w:rsidRPr="00F61DE0">
        <w:rPr>
          <w:rFonts w:ascii="Arial" w:eastAsia="Times New Roman" w:hAnsi="Arial" w:cs="Arial"/>
          <w:color w:val="000000"/>
          <w:sz w:val="18"/>
          <w:szCs w:val="18"/>
        </w:rPr>
        <w:br/>
        <w:t>     1. Za sastavljanje prigovora protiv zapisnika finansijske policije i drugih organa koji predstavljaju osnovu za pokretanje postupka 80 bodova</w:t>
      </w:r>
      <w:r w:rsidRPr="00F61DE0">
        <w:rPr>
          <w:rFonts w:ascii="Arial" w:eastAsia="Times New Roman" w:hAnsi="Arial" w:cs="Arial"/>
          <w:color w:val="000000"/>
          <w:sz w:val="18"/>
          <w:szCs w:val="18"/>
        </w:rPr>
        <w:br/>
        <w:t>     2. Za odbranu na pretresu 100 bodova</w:t>
      </w:r>
      <w:r w:rsidRPr="00F61DE0">
        <w:rPr>
          <w:rFonts w:ascii="Arial" w:eastAsia="Times New Roman" w:hAnsi="Arial" w:cs="Arial"/>
          <w:color w:val="000000"/>
          <w:sz w:val="18"/>
          <w:szCs w:val="18"/>
        </w:rPr>
        <w:br/>
        <w:t>     3. Za odbranu na ročištu na kojem se pretres nastavlja 50 bodova</w:t>
      </w:r>
      <w:r w:rsidRPr="00F61DE0">
        <w:rPr>
          <w:rFonts w:ascii="Arial" w:eastAsia="Times New Roman" w:hAnsi="Arial" w:cs="Arial"/>
          <w:color w:val="000000"/>
          <w:sz w:val="18"/>
          <w:szCs w:val="18"/>
        </w:rPr>
        <w:br/>
        <w:t>     4. Za sastav pravnih lijekova 100 bodova.</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Prekršajni postupak</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21" w:name="clan11"/>
      <w:bookmarkEnd w:id="21"/>
      <w:r w:rsidRPr="00F61DE0">
        <w:rPr>
          <w:rFonts w:ascii="Arial" w:eastAsia="Times New Roman" w:hAnsi="Arial" w:cs="Arial"/>
          <w:b/>
          <w:bCs/>
          <w:color w:val="000000"/>
          <w:sz w:val="18"/>
          <w:szCs w:val="18"/>
        </w:rPr>
        <w:t>Član 11.</w:t>
      </w:r>
      <w:r>
        <w:rPr>
          <w:rFonts w:ascii="Arial" w:eastAsia="Times New Roman" w:hAnsi="Arial" w:cs="Arial"/>
          <w:noProof/>
          <w:color w:val="000000"/>
          <w:sz w:val="18"/>
          <w:szCs w:val="18"/>
        </w:rPr>
        <w:drawing>
          <wp:inline distT="0" distB="0" distL="0" distR="0">
            <wp:extent cx="85725" cy="7620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22" w:name="1011"/>
      <w:bookmarkEnd w:id="22"/>
      <w:r w:rsidRPr="00F61DE0">
        <w:rPr>
          <w:rFonts w:ascii="Arial" w:eastAsia="Times New Roman" w:hAnsi="Arial" w:cs="Arial"/>
          <w:color w:val="000000"/>
          <w:sz w:val="18"/>
          <w:szCs w:val="18"/>
        </w:rPr>
        <w:t>     Za zastupanje u prekršajnom postupku advokatu pripada sljedeća nagrada:</w:t>
      </w:r>
      <w:r w:rsidRPr="00F61DE0">
        <w:rPr>
          <w:rFonts w:ascii="Arial" w:eastAsia="Times New Roman" w:hAnsi="Arial" w:cs="Arial"/>
          <w:color w:val="000000"/>
          <w:sz w:val="18"/>
          <w:szCs w:val="18"/>
        </w:rPr>
        <w:br/>
        <w:t>     1. Za odbranu na ročištu u prekršajnom postupku pred Općinskim sudom za prekršaje 80 bodova</w:t>
      </w:r>
      <w:r w:rsidRPr="00F61DE0">
        <w:rPr>
          <w:rFonts w:ascii="Arial" w:eastAsia="Times New Roman" w:hAnsi="Arial" w:cs="Arial"/>
          <w:color w:val="000000"/>
          <w:sz w:val="18"/>
          <w:szCs w:val="18"/>
        </w:rPr>
        <w:br/>
        <w:t>     2. Za pristup na svako naredno ročište 40 bodova</w:t>
      </w:r>
      <w:r w:rsidRPr="00F61DE0">
        <w:rPr>
          <w:rFonts w:ascii="Arial" w:eastAsia="Times New Roman" w:hAnsi="Arial" w:cs="Arial"/>
          <w:color w:val="000000"/>
          <w:sz w:val="18"/>
          <w:szCs w:val="18"/>
        </w:rPr>
        <w:br/>
        <w:t>     3. Prigovor protiv rješenja donesenih u skraćenom postupku 50 bodova</w:t>
      </w:r>
      <w:r w:rsidRPr="00F61DE0">
        <w:rPr>
          <w:rFonts w:ascii="Arial" w:eastAsia="Times New Roman" w:hAnsi="Arial" w:cs="Arial"/>
          <w:color w:val="000000"/>
          <w:sz w:val="18"/>
          <w:szCs w:val="18"/>
        </w:rPr>
        <w:br/>
        <w:t>     4. Za sastav pravnih lijekova 80 bodova</w:t>
      </w:r>
      <w:r w:rsidRPr="00F61DE0">
        <w:rPr>
          <w:rFonts w:ascii="Arial" w:eastAsia="Times New Roman" w:hAnsi="Arial" w:cs="Arial"/>
          <w:color w:val="000000"/>
          <w:sz w:val="18"/>
          <w:szCs w:val="18"/>
        </w:rPr>
        <w:br/>
        <w:t>     5. Za odbranu u prekršajnom postupku po Zakonu o prekršajima kojima se povređuju federalni propisi 150 bodova</w:t>
      </w:r>
      <w:r w:rsidRPr="00F61DE0">
        <w:rPr>
          <w:rFonts w:ascii="Arial" w:eastAsia="Times New Roman" w:hAnsi="Arial" w:cs="Arial"/>
          <w:color w:val="000000"/>
          <w:sz w:val="18"/>
          <w:szCs w:val="18"/>
        </w:rPr>
        <w:br/>
        <w:t>     6. Za sastav pravnih lijekova u prekršajnom postupku po Zakonu o prekršajima kojima se povređuju federalni propisi 150 bodova.</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III - PARNIČNI POSTUPAK</w:t>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Osnovica za obračunavanje</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23" w:name="clan12"/>
      <w:bookmarkEnd w:id="23"/>
      <w:r w:rsidRPr="00F61DE0">
        <w:rPr>
          <w:rFonts w:ascii="Arial" w:eastAsia="Times New Roman" w:hAnsi="Arial" w:cs="Arial"/>
          <w:b/>
          <w:bCs/>
          <w:color w:val="000000"/>
          <w:sz w:val="18"/>
          <w:szCs w:val="18"/>
        </w:rPr>
        <w:t>Član 12.</w:t>
      </w:r>
      <w:r>
        <w:rPr>
          <w:rFonts w:ascii="Arial" w:eastAsia="Times New Roman" w:hAnsi="Arial" w:cs="Arial"/>
          <w:noProof/>
          <w:color w:val="000000"/>
          <w:sz w:val="18"/>
          <w:szCs w:val="18"/>
        </w:rPr>
        <w:drawing>
          <wp:inline distT="0" distB="0" distL="0" distR="0">
            <wp:extent cx="85725" cy="7620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24" w:name="1012"/>
      <w:bookmarkEnd w:id="24"/>
      <w:r w:rsidRPr="00F61DE0">
        <w:rPr>
          <w:rFonts w:ascii="Arial" w:eastAsia="Times New Roman" w:hAnsi="Arial" w:cs="Arial"/>
          <w:color w:val="000000"/>
          <w:sz w:val="18"/>
          <w:szCs w:val="18"/>
        </w:rPr>
        <w:t>     Kao osnovica za određivanje nagrade u parničnom postupku primjenjuje se sljedeća tabela:</w:t>
      </w:r>
      <w:r w:rsidRPr="00F61DE0">
        <w:rPr>
          <w:rFonts w:ascii="Arial" w:eastAsia="Times New Roman" w:hAnsi="Arial" w:cs="Arial"/>
          <w:color w:val="000000"/>
          <w:sz w:val="18"/>
          <w:szCs w:val="18"/>
        </w:rPr>
        <w:br/>
        <w:t>     </w:t>
      </w:r>
    </w:p>
    <w:p w:rsidR="00F61DE0" w:rsidRPr="00F61DE0" w:rsidRDefault="00F61DE0" w:rsidP="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61DE0">
        <w:rPr>
          <w:rFonts w:ascii="Courier New" w:eastAsia="Times New Roman" w:hAnsi="Courier New" w:cs="Courier New"/>
          <w:color w:val="000000"/>
          <w:sz w:val="20"/>
          <w:szCs w:val="20"/>
        </w:rPr>
        <w:t>     Vrijednost spora Pripadajući bodovi</w:t>
      </w:r>
    </w:p>
    <w:p w:rsidR="00F61DE0" w:rsidRPr="00F61DE0" w:rsidRDefault="00F61DE0" w:rsidP="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61DE0">
        <w:rPr>
          <w:rFonts w:ascii="Courier New" w:eastAsia="Times New Roman" w:hAnsi="Courier New" w:cs="Courier New"/>
          <w:color w:val="000000"/>
          <w:sz w:val="20"/>
          <w:szCs w:val="20"/>
        </w:rPr>
        <w:t>               1,00 -      5.000,00 KM</w:t>
      </w:r>
      <w:r w:rsidRPr="00F61DE0">
        <w:rPr>
          <w:rFonts w:ascii="Courier New" w:eastAsia="Times New Roman" w:hAnsi="Courier New" w:cs="Courier New"/>
          <w:color w:val="000000"/>
          <w:sz w:val="20"/>
          <w:szCs w:val="20"/>
        </w:rPr>
        <w:tab/>
        <w:t xml:space="preserve"> 80 bodova</w:t>
      </w:r>
    </w:p>
    <w:p w:rsidR="00F61DE0" w:rsidRPr="00F61DE0" w:rsidRDefault="00F61DE0" w:rsidP="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DE"/>
        </w:rPr>
      </w:pPr>
      <w:r w:rsidRPr="00F61DE0">
        <w:rPr>
          <w:rFonts w:ascii="Courier New" w:eastAsia="Times New Roman" w:hAnsi="Courier New" w:cs="Courier New"/>
          <w:color w:val="000000"/>
          <w:sz w:val="20"/>
          <w:szCs w:val="20"/>
        </w:rPr>
        <w:t xml:space="preserve">           </w:t>
      </w:r>
      <w:r w:rsidRPr="00F61DE0">
        <w:rPr>
          <w:rFonts w:ascii="Courier New" w:eastAsia="Times New Roman" w:hAnsi="Courier New" w:cs="Courier New"/>
          <w:color w:val="000000"/>
          <w:sz w:val="20"/>
          <w:szCs w:val="20"/>
          <w:lang w:val="de-DE"/>
        </w:rPr>
        <w:t>5.001,00 -     10.000,00 KM</w:t>
      </w:r>
      <w:r w:rsidRPr="00F61DE0">
        <w:rPr>
          <w:rFonts w:ascii="Courier New" w:eastAsia="Times New Roman" w:hAnsi="Courier New" w:cs="Courier New"/>
          <w:color w:val="000000"/>
          <w:sz w:val="20"/>
          <w:szCs w:val="20"/>
          <w:lang w:val="de-DE"/>
        </w:rPr>
        <w:tab/>
        <w:t>120 bodova</w:t>
      </w:r>
    </w:p>
    <w:p w:rsidR="00F61DE0" w:rsidRPr="00F61DE0" w:rsidRDefault="00F61DE0" w:rsidP="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DE"/>
        </w:rPr>
      </w:pPr>
      <w:r w:rsidRPr="00F61DE0">
        <w:rPr>
          <w:rFonts w:ascii="Courier New" w:eastAsia="Times New Roman" w:hAnsi="Courier New" w:cs="Courier New"/>
          <w:color w:val="000000"/>
          <w:sz w:val="20"/>
          <w:szCs w:val="20"/>
          <w:lang w:val="de-DE"/>
        </w:rPr>
        <w:t>          10.001,00 -     30.000,00 KM</w:t>
      </w:r>
      <w:r w:rsidRPr="00F61DE0">
        <w:rPr>
          <w:rFonts w:ascii="Courier New" w:eastAsia="Times New Roman" w:hAnsi="Courier New" w:cs="Courier New"/>
          <w:color w:val="000000"/>
          <w:sz w:val="20"/>
          <w:szCs w:val="20"/>
          <w:lang w:val="de-DE"/>
        </w:rPr>
        <w:tab/>
        <w:t>240 bodova</w:t>
      </w:r>
    </w:p>
    <w:p w:rsidR="00F61DE0" w:rsidRPr="00F61DE0" w:rsidRDefault="00F61DE0" w:rsidP="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DE"/>
        </w:rPr>
      </w:pPr>
      <w:r w:rsidRPr="00F61DE0">
        <w:rPr>
          <w:rFonts w:ascii="Courier New" w:eastAsia="Times New Roman" w:hAnsi="Courier New" w:cs="Courier New"/>
          <w:color w:val="000000"/>
          <w:sz w:val="20"/>
          <w:szCs w:val="20"/>
          <w:lang w:val="de-DE"/>
        </w:rPr>
        <w:t>          30.001,00 -     50.000,00 KM</w:t>
      </w:r>
      <w:r w:rsidRPr="00F61DE0">
        <w:rPr>
          <w:rFonts w:ascii="Courier New" w:eastAsia="Times New Roman" w:hAnsi="Courier New" w:cs="Courier New"/>
          <w:color w:val="000000"/>
          <w:sz w:val="20"/>
          <w:szCs w:val="20"/>
          <w:lang w:val="de-DE"/>
        </w:rPr>
        <w:tab/>
        <w:t>360 bodova</w:t>
      </w:r>
    </w:p>
    <w:p w:rsidR="00F61DE0" w:rsidRPr="00F61DE0" w:rsidRDefault="00F61DE0" w:rsidP="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DE"/>
        </w:rPr>
      </w:pPr>
      <w:r w:rsidRPr="00F61DE0">
        <w:rPr>
          <w:rFonts w:ascii="Courier New" w:eastAsia="Times New Roman" w:hAnsi="Courier New" w:cs="Courier New"/>
          <w:color w:val="000000"/>
          <w:sz w:val="20"/>
          <w:szCs w:val="20"/>
          <w:lang w:val="de-DE"/>
        </w:rPr>
        <w:t>          50.001,00 -     75.000,00 KM</w:t>
      </w:r>
      <w:r w:rsidRPr="00F61DE0">
        <w:rPr>
          <w:rFonts w:ascii="Courier New" w:eastAsia="Times New Roman" w:hAnsi="Courier New" w:cs="Courier New"/>
          <w:color w:val="000000"/>
          <w:sz w:val="20"/>
          <w:szCs w:val="20"/>
          <w:lang w:val="de-DE"/>
        </w:rPr>
        <w:tab/>
        <w:t>480 bodova</w:t>
      </w:r>
    </w:p>
    <w:p w:rsidR="00F61DE0" w:rsidRPr="00F61DE0" w:rsidRDefault="00F61DE0" w:rsidP="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DE"/>
        </w:rPr>
      </w:pPr>
      <w:r w:rsidRPr="00F61DE0">
        <w:rPr>
          <w:rFonts w:ascii="Courier New" w:eastAsia="Times New Roman" w:hAnsi="Courier New" w:cs="Courier New"/>
          <w:color w:val="000000"/>
          <w:sz w:val="20"/>
          <w:szCs w:val="20"/>
          <w:lang w:val="de-DE"/>
        </w:rPr>
        <w:t>          75.001,00 -    100.000,00 KM</w:t>
      </w:r>
      <w:r w:rsidRPr="00F61DE0">
        <w:rPr>
          <w:rFonts w:ascii="Courier New" w:eastAsia="Times New Roman" w:hAnsi="Courier New" w:cs="Courier New"/>
          <w:color w:val="000000"/>
          <w:sz w:val="20"/>
          <w:szCs w:val="20"/>
          <w:lang w:val="de-DE"/>
        </w:rPr>
        <w:tab/>
        <w:t>600 bodova</w:t>
      </w:r>
    </w:p>
    <w:p w:rsidR="00F61DE0" w:rsidRPr="00F61DE0" w:rsidRDefault="00F61DE0" w:rsidP="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DE"/>
        </w:rPr>
      </w:pPr>
      <w:r w:rsidRPr="00F61DE0">
        <w:rPr>
          <w:rFonts w:ascii="Courier New" w:eastAsia="Times New Roman" w:hAnsi="Courier New" w:cs="Courier New"/>
          <w:color w:val="000000"/>
          <w:sz w:val="20"/>
          <w:szCs w:val="20"/>
          <w:lang w:val="de-DE"/>
        </w:rPr>
        <w:t>         100.001,00 -  1.000.000,00 KM       600+4</w:t>
      </w:r>
      <w:r w:rsidRPr="00F61DE0">
        <w:rPr>
          <w:rFonts w:ascii="Courier New" w:eastAsia="Times New Roman" w:hAnsi="Courier New" w:cs="Courier New"/>
          <w:color w:val="000000"/>
          <w:sz w:val="20"/>
          <w:szCs w:val="20"/>
          <w:lang w:val="de-DE"/>
        </w:rPr>
        <w:tab/>
        <w:t xml:space="preserve"> boda za svakih započetih 1.000,00 KM preko 100.000,00 KM</w:t>
      </w:r>
    </w:p>
    <w:p w:rsidR="00F61DE0" w:rsidRPr="00F61DE0" w:rsidRDefault="00F61DE0" w:rsidP="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DE"/>
        </w:rPr>
      </w:pPr>
      <w:r w:rsidRPr="00F61DE0">
        <w:rPr>
          <w:rFonts w:ascii="Courier New" w:eastAsia="Times New Roman" w:hAnsi="Courier New" w:cs="Courier New"/>
          <w:color w:val="000000"/>
          <w:sz w:val="20"/>
          <w:szCs w:val="20"/>
          <w:lang w:val="de-DE"/>
        </w:rPr>
        <w:t>       1,000.001,00 -  5,000.000,00          4.400+2  boda za svakih započetih 1.000,00 KM preko 1,000.000,00 KM</w:t>
      </w:r>
    </w:p>
    <w:p w:rsidR="00F61DE0" w:rsidRPr="00F61DE0" w:rsidRDefault="00F61DE0" w:rsidP="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DE"/>
        </w:rPr>
      </w:pPr>
      <w:r w:rsidRPr="00F61DE0">
        <w:rPr>
          <w:rFonts w:ascii="Courier New" w:eastAsia="Times New Roman" w:hAnsi="Courier New" w:cs="Courier New"/>
          <w:color w:val="000000"/>
          <w:sz w:val="20"/>
          <w:szCs w:val="20"/>
          <w:lang w:val="de-DE"/>
        </w:rPr>
        <w:t xml:space="preserve">       preko 5,000.000,00 KM       </w:t>
      </w:r>
      <w:r w:rsidRPr="00F61DE0">
        <w:rPr>
          <w:rFonts w:ascii="Courier New" w:eastAsia="Times New Roman" w:hAnsi="Courier New" w:cs="Courier New"/>
          <w:color w:val="000000"/>
          <w:sz w:val="20"/>
          <w:szCs w:val="20"/>
          <w:lang w:val="de-DE"/>
        </w:rPr>
        <w:tab/>
      </w:r>
      <w:r w:rsidRPr="00F61DE0">
        <w:rPr>
          <w:rFonts w:ascii="Courier New" w:eastAsia="Times New Roman" w:hAnsi="Courier New" w:cs="Courier New"/>
          <w:color w:val="000000"/>
          <w:sz w:val="20"/>
          <w:szCs w:val="20"/>
          <w:lang w:val="de-DE"/>
        </w:rPr>
        <w:tab/>
        <w:t>12.400+1 bod  za svakih započetih 1.000,00 KM preko 5,000.000,00 KM</w:t>
      </w:r>
    </w:p>
    <w:p w:rsidR="00F61DE0" w:rsidRPr="00F61DE0" w:rsidRDefault="00F61DE0" w:rsidP="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F61DE0">
        <w:rPr>
          <w:rFonts w:ascii="Courier New" w:eastAsia="Times New Roman" w:hAnsi="Courier New" w:cs="Courier New"/>
          <w:color w:val="000000"/>
          <w:sz w:val="20"/>
          <w:szCs w:val="20"/>
          <w:lang w:val="de-DE"/>
        </w:rPr>
        <w:t>     </w:t>
      </w:r>
    </w:p>
    <w:p w:rsidR="00F61DE0" w:rsidRPr="00F61DE0" w:rsidRDefault="00F61DE0" w:rsidP="00F61DE0">
      <w:pPr>
        <w:spacing w:after="0" w:line="240" w:lineRule="auto"/>
        <w:rPr>
          <w:rFonts w:ascii="Times New Roman" w:eastAsia="Times New Roman" w:hAnsi="Times New Roman" w:cs="Times New Roman"/>
          <w:sz w:val="24"/>
          <w:szCs w:val="24"/>
          <w:lang w:val="de-DE"/>
        </w:rPr>
      </w:pP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t>Primjena osnovice za obračun nagrade</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25" w:name="clan13"/>
      <w:bookmarkEnd w:id="25"/>
      <w:r w:rsidRPr="00F61DE0">
        <w:rPr>
          <w:rFonts w:ascii="Arial" w:eastAsia="Times New Roman" w:hAnsi="Arial" w:cs="Arial"/>
          <w:b/>
          <w:bCs/>
          <w:color w:val="000000"/>
          <w:sz w:val="18"/>
          <w:szCs w:val="18"/>
          <w:lang w:val="de-DE"/>
        </w:rPr>
        <w:t>Član 13.</w:t>
      </w:r>
      <w:r>
        <w:rPr>
          <w:rFonts w:ascii="Arial" w:eastAsia="Times New Roman" w:hAnsi="Arial" w:cs="Arial"/>
          <w:noProof/>
          <w:color w:val="000000"/>
          <w:sz w:val="18"/>
          <w:szCs w:val="18"/>
        </w:rPr>
        <w:drawing>
          <wp:inline distT="0" distB="0" distL="0" distR="0">
            <wp:extent cx="85725" cy="7620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26" w:name="1013"/>
      <w:bookmarkEnd w:id="26"/>
      <w:r w:rsidRPr="00F61DE0">
        <w:rPr>
          <w:rFonts w:ascii="Arial" w:eastAsia="Times New Roman" w:hAnsi="Arial" w:cs="Arial"/>
          <w:color w:val="000000"/>
          <w:sz w:val="18"/>
          <w:szCs w:val="18"/>
          <w:lang w:val="de-DE"/>
        </w:rPr>
        <w:lastRenderedPageBreak/>
        <w:t>     Prilikom obračunavanja pojedinih radnji u postupku, advokatu pripada:</w:t>
      </w:r>
      <w:r w:rsidRPr="00F61DE0">
        <w:rPr>
          <w:rFonts w:ascii="Arial" w:eastAsia="Times New Roman" w:hAnsi="Arial" w:cs="Arial"/>
          <w:color w:val="000000"/>
          <w:sz w:val="18"/>
          <w:szCs w:val="18"/>
          <w:lang w:val="de-DE"/>
        </w:rPr>
        <w:br/>
        <w:t>     1. 100% nagrade pripada za sljedeće pravne radnje u toku postupka:</w:t>
      </w:r>
      <w:r w:rsidRPr="00F61DE0">
        <w:rPr>
          <w:rFonts w:ascii="Arial" w:eastAsia="Times New Roman" w:hAnsi="Arial" w:cs="Arial"/>
          <w:color w:val="000000"/>
          <w:sz w:val="18"/>
          <w:szCs w:val="18"/>
          <w:lang w:val="de-DE"/>
        </w:rPr>
        <w:br/>
        <w:t>     a. sastav tužbe (nagrada za sastav tužbe obuhvata sve pripremne radnje potrebne za njeno sačinjavanje) ili sastav odgovora na tužbu (nagrada za sastav odgovora na tužbe obuhvata sve pripremne radnje potrebne za njegovo sačinjavanje, kao i za otklanjanje posljedica njegovog nepodnošenja u predviđenom roku, te eventualnog postavljanja protivtužbenog zahtjeva);</w:t>
      </w:r>
      <w:r w:rsidRPr="00F61DE0">
        <w:rPr>
          <w:rFonts w:ascii="Arial" w:eastAsia="Times New Roman" w:hAnsi="Arial" w:cs="Arial"/>
          <w:color w:val="000000"/>
          <w:sz w:val="18"/>
          <w:szCs w:val="18"/>
          <w:lang w:val="de-DE"/>
        </w:rPr>
        <w:br/>
        <w:t>     b. zastupanje tužitelja ili tuženog na pripremnom ročištu (nagrada obuhvata sve pripremne radnje potrebne za zastupanje na pripremnom ročištu). U slučaju ponovljenog postupka, nakon ukidajuće drugostepene odluke, punomoćnicima pripada pravo na potpunu nagradu i za ponovljeno pripremno ročište;</w:t>
      </w:r>
      <w:r w:rsidRPr="00F61DE0">
        <w:rPr>
          <w:rFonts w:ascii="Arial" w:eastAsia="Times New Roman" w:hAnsi="Arial" w:cs="Arial"/>
          <w:color w:val="000000"/>
          <w:sz w:val="18"/>
          <w:szCs w:val="18"/>
          <w:lang w:val="de-DE"/>
        </w:rPr>
        <w:br/>
        <w:t>     c. zastupanje tužitelja ili tuženog na ročištu za glavnu raspravu (nagrada obuhvata sve pripremne radnje potrebne za zastupanje na ročištu za glavnu raspravu). U slučaju ponovljenog postupka nakon ukidajuće drugostepene odluke, punomoćnicima pripada pravo na potpunu nagradu i za ponovljeno ročište za glavnu raspravu;</w:t>
      </w:r>
      <w:r w:rsidRPr="00F61DE0">
        <w:rPr>
          <w:rFonts w:ascii="Arial" w:eastAsia="Times New Roman" w:hAnsi="Arial" w:cs="Arial"/>
          <w:color w:val="000000"/>
          <w:sz w:val="18"/>
          <w:szCs w:val="18"/>
          <w:lang w:val="de-DE"/>
        </w:rPr>
        <w:br/>
        <w:t>     d. sastav žalbe ili odgovora na žalbu na prvostepeno rješenje o mjerama osiguranja;</w:t>
      </w:r>
      <w:r w:rsidRPr="00F61DE0">
        <w:rPr>
          <w:rFonts w:ascii="Arial" w:eastAsia="Times New Roman" w:hAnsi="Arial" w:cs="Arial"/>
          <w:color w:val="000000"/>
          <w:sz w:val="18"/>
          <w:szCs w:val="18"/>
          <w:lang w:val="de-DE"/>
        </w:rPr>
        <w:br/>
        <w:t>     e. sastav tužbe ili odgovora na tužbu u arbitražnom postupku;</w:t>
      </w:r>
      <w:r w:rsidRPr="00F61DE0">
        <w:rPr>
          <w:rFonts w:ascii="Arial" w:eastAsia="Times New Roman" w:hAnsi="Arial" w:cs="Arial"/>
          <w:color w:val="000000"/>
          <w:sz w:val="18"/>
          <w:szCs w:val="18"/>
          <w:lang w:val="de-DE"/>
        </w:rPr>
        <w:br/>
        <w:t>     f. zastupanje na ročištu u arbitražnom postupku.</w:t>
      </w:r>
      <w:r w:rsidRPr="00F61DE0">
        <w:rPr>
          <w:rFonts w:ascii="Arial" w:eastAsia="Times New Roman" w:hAnsi="Arial" w:cs="Arial"/>
          <w:color w:val="000000"/>
          <w:sz w:val="18"/>
          <w:szCs w:val="18"/>
          <w:lang w:val="de-DE"/>
        </w:rPr>
        <w:br/>
        <w:t>     2. 125% nagrade pripada za sljedeće pravne radnje u toku postupka:</w:t>
      </w:r>
      <w:r w:rsidRPr="00F61DE0">
        <w:rPr>
          <w:rFonts w:ascii="Arial" w:eastAsia="Times New Roman" w:hAnsi="Arial" w:cs="Arial"/>
          <w:color w:val="000000"/>
          <w:sz w:val="18"/>
          <w:szCs w:val="18"/>
          <w:lang w:val="de-DE"/>
        </w:rPr>
        <w:br/>
        <w:t>     a. sastav žalbe na presudu, uključujući tu i žalbu na konačno rješenje doneseno u postupku smetanja posjeda (nagrada obuhvata proučavanje presude i sve pripremne radnje potrebne za njeno sačinjavanje);</w:t>
      </w:r>
      <w:r w:rsidRPr="00F61DE0">
        <w:rPr>
          <w:rFonts w:ascii="Arial" w:eastAsia="Times New Roman" w:hAnsi="Arial" w:cs="Arial"/>
          <w:color w:val="000000"/>
          <w:sz w:val="18"/>
          <w:szCs w:val="18"/>
          <w:lang w:val="de-DE"/>
        </w:rPr>
        <w:br/>
        <w:t>     b. sastav odgovora na žalbu na presudu uključujući tu i žalbu na konačno rješenje doneseno u postupku smetanja posjeda (nagrada obuhvata proučavanje presude, žalbe i sve pripremne radnje potrebne za njeno sačinjavanje);</w:t>
      </w:r>
      <w:r w:rsidRPr="00F61DE0">
        <w:rPr>
          <w:rFonts w:ascii="Arial" w:eastAsia="Times New Roman" w:hAnsi="Arial" w:cs="Arial"/>
          <w:color w:val="000000"/>
          <w:sz w:val="18"/>
          <w:szCs w:val="18"/>
          <w:lang w:val="de-DE"/>
        </w:rPr>
        <w:br/>
        <w:t>     c. zastupanje tužitelja ili tuženog na raspravi pred drugostepenim sudom (nagrada obuhvata sve pripremne radnje potrebne za zastupanje);</w:t>
      </w:r>
      <w:r w:rsidRPr="00F61DE0">
        <w:rPr>
          <w:rFonts w:ascii="Arial" w:eastAsia="Times New Roman" w:hAnsi="Arial" w:cs="Arial"/>
          <w:color w:val="000000"/>
          <w:sz w:val="18"/>
          <w:szCs w:val="18"/>
          <w:lang w:val="de-DE"/>
        </w:rPr>
        <w:br/>
        <w:t>     3. 150% nagrade pripada za sljedeće pravne radnje u toku postupka:</w:t>
      </w:r>
      <w:r w:rsidRPr="00F61DE0">
        <w:rPr>
          <w:rFonts w:ascii="Arial" w:eastAsia="Times New Roman" w:hAnsi="Arial" w:cs="Arial"/>
          <w:color w:val="000000"/>
          <w:sz w:val="18"/>
          <w:szCs w:val="18"/>
          <w:lang w:val="de-DE"/>
        </w:rPr>
        <w:br/>
        <w:t>     a. sastav vanrednih pravnih lijekova (nagrada obuhvata sve pripremne radnje potrebne za njihovo sačinjavanje);</w:t>
      </w:r>
      <w:r w:rsidRPr="00F61DE0">
        <w:rPr>
          <w:rFonts w:ascii="Arial" w:eastAsia="Times New Roman" w:hAnsi="Arial" w:cs="Arial"/>
          <w:color w:val="000000"/>
          <w:sz w:val="18"/>
          <w:szCs w:val="18"/>
          <w:lang w:val="de-DE"/>
        </w:rPr>
        <w:br/>
        <w:t>     b. sastav tužbe kojom se pobija odluka u arbitražnom postupku.</w:t>
      </w:r>
      <w:r w:rsidRPr="00F61DE0">
        <w:rPr>
          <w:rFonts w:ascii="Arial" w:eastAsia="Times New Roman" w:hAnsi="Arial" w:cs="Arial"/>
          <w:color w:val="000000"/>
          <w:sz w:val="18"/>
          <w:szCs w:val="18"/>
          <w:lang w:val="de-DE"/>
        </w:rPr>
        <w:br/>
        <w:t>     4. 75% nagrade pripada za sljedeće pravne radnje u toku postupka:</w:t>
      </w:r>
      <w:r w:rsidRPr="00F61DE0">
        <w:rPr>
          <w:rFonts w:ascii="Arial" w:eastAsia="Times New Roman" w:hAnsi="Arial" w:cs="Arial"/>
          <w:color w:val="000000"/>
          <w:sz w:val="18"/>
          <w:szCs w:val="18"/>
          <w:lang w:val="de-DE"/>
        </w:rPr>
        <w:br/>
        <w:t>     a. zastupanje stranke prilikom uviđaja;</w:t>
      </w:r>
      <w:r w:rsidRPr="00F61DE0">
        <w:rPr>
          <w:rFonts w:ascii="Arial" w:eastAsia="Times New Roman" w:hAnsi="Arial" w:cs="Arial"/>
          <w:color w:val="000000"/>
          <w:sz w:val="18"/>
          <w:szCs w:val="18"/>
          <w:lang w:val="de-DE"/>
        </w:rPr>
        <w:br/>
        <w:t>     b. sastav prijedloga za osiguranje;</w:t>
      </w:r>
      <w:r w:rsidRPr="00F61DE0">
        <w:rPr>
          <w:rFonts w:ascii="Arial" w:eastAsia="Times New Roman" w:hAnsi="Arial" w:cs="Arial"/>
          <w:color w:val="000000"/>
          <w:sz w:val="18"/>
          <w:szCs w:val="18"/>
          <w:lang w:val="de-DE"/>
        </w:rPr>
        <w:br/>
        <w:t>     c. sastav odgovora na prijedlog za osiguranje;</w:t>
      </w:r>
      <w:r w:rsidRPr="00F61DE0">
        <w:rPr>
          <w:rFonts w:ascii="Arial" w:eastAsia="Times New Roman" w:hAnsi="Arial" w:cs="Arial"/>
          <w:color w:val="000000"/>
          <w:sz w:val="18"/>
          <w:szCs w:val="18"/>
          <w:lang w:val="de-DE"/>
        </w:rPr>
        <w:br/>
        <w:t>     d. zastupanje stranke na ročištu za osiguranje;</w:t>
      </w:r>
      <w:r w:rsidRPr="00F61DE0">
        <w:rPr>
          <w:rFonts w:ascii="Arial" w:eastAsia="Times New Roman" w:hAnsi="Arial" w:cs="Arial"/>
          <w:color w:val="000000"/>
          <w:sz w:val="18"/>
          <w:szCs w:val="18"/>
          <w:lang w:val="de-DE"/>
        </w:rPr>
        <w:br/>
        <w:t>     5. 50% nagrade pripada za sljedeće pravne radnje u toku postupka:</w:t>
      </w:r>
      <w:r w:rsidRPr="00F61DE0">
        <w:rPr>
          <w:rFonts w:ascii="Arial" w:eastAsia="Times New Roman" w:hAnsi="Arial" w:cs="Arial"/>
          <w:color w:val="000000"/>
          <w:sz w:val="18"/>
          <w:szCs w:val="18"/>
          <w:lang w:val="de-DE"/>
        </w:rPr>
        <w:br/>
        <w:t>     a. naknada za svaki sljedeći dan nastavljene glavne rasprave (bez obzira da li se glavna rasprava nije mogla okončati zbog nedostatka vremena ili zbog toga što se neki od dokaza nije mogao izvesti);</w:t>
      </w:r>
      <w:r w:rsidRPr="00F61DE0">
        <w:rPr>
          <w:rFonts w:ascii="Arial" w:eastAsia="Times New Roman" w:hAnsi="Arial" w:cs="Arial"/>
          <w:color w:val="000000"/>
          <w:sz w:val="18"/>
          <w:szCs w:val="18"/>
          <w:lang w:val="de-DE"/>
        </w:rPr>
        <w:br/>
        <w:t>     b. za sastav obrazloženih podnesaka;</w:t>
      </w:r>
      <w:r w:rsidRPr="00F61DE0">
        <w:rPr>
          <w:rFonts w:ascii="Arial" w:eastAsia="Times New Roman" w:hAnsi="Arial" w:cs="Arial"/>
          <w:color w:val="000000"/>
          <w:sz w:val="18"/>
          <w:szCs w:val="18"/>
          <w:lang w:val="de-DE"/>
        </w:rPr>
        <w:br/>
        <w:t>     c. zastupanje stranke na račištu za zamolbeno izvođenje dokaza (pored ove nagrade, stranci i njenom punomoćniku pripadaju i putni troškovi do suda pred kojim se dokazi zamolbeno izvode);</w:t>
      </w:r>
      <w:r w:rsidRPr="00F61DE0">
        <w:rPr>
          <w:rFonts w:ascii="Arial" w:eastAsia="Times New Roman" w:hAnsi="Arial" w:cs="Arial"/>
          <w:color w:val="000000"/>
          <w:sz w:val="18"/>
          <w:szCs w:val="18"/>
          <w:lang w:val="de-DE"/>
        </w:rPr>
        <w:br/>
        <w:t>     d. sastav žalbe protiv rješenja (osim žalbe na konačno rješenje doneseno u postupku smetanja posjeda);</w:t>
      </w:r>
      <w:r w:rsidRPr="00F61DE0">
        <w:rPr>
          <w:rFonts w:ascii="Arial" w:eastAsia="Times New Roman" w:hAnsi="Arial" w:cs="Arial"/>
          <w:color w:val="000000"/>
          <w:sz w:val="18"/>
          <w:szCs w:val="18"/>
          <w:lang w:val="de-DE"/>
        </w:rPr>
        <w:br/>
        <w:t>     e. sastav podnesaka u postupku osiguranja kojima se traži izmjena mjere osiguranja, obustavljanje mjere osiguranja ili prodaje stvari na koje se odnosi mjera osiguranja;</w:t>
      </w:r>
      <w:r w:rsidRPr="00F61DE0">
        <w:rPr>
          <w:rFonts w:ascii="Arial" w:eastAsia="Times New Roman" w:hAnsi="Arial" w:cs="Arial"/>
          <w:color w:val="000000"/>
          <w:sz w:val="18"/>
          <w:szCs w:val="18"/>
          <w:lang w:val="de-DE"/>
        </w:rPr>
        <w:br/>
        <w:t>     f. sastav prijedloga za osiguranje dokaza, za donošenje dopunske presude i prijedloga za ispravku presude.</w:t>
      </w:r>
      <w:r w:rsidRPr="00F61DE0">
        <w:rPr>
          <w:rFonts w:ascii="Arial" w:eastAsia="Times New Roman" w:hAnsi="Arial" w:cs="Arial"/>
          <w:color w:val="000000"/>
          <w:sz w:val="18"/>
          <w:szCs w:val="18"/>
          <w:lang w:val="de-DE"/>
        </w:rPr>
        <w:br/>
        <w:t>     6. 25% nagrade pripada za sljedeće pravne radnje u toku postupka:</w:t>
      </w:r>
      <w:r w:rsidRPr="00F61DE0">
        <w:rPr>
          <w:rFonts w:ascii="Arial" w:eastAsia="Times New Roman" w:hAnsi="Arial" w:cs="Arial"/>
          <w:color w:val="000000"/>
          <w:sz w:val="18"/>
          <w:szCs w:val="18"/>
          <w:lang w:val="de-DE"/>
        </w:rPr>
        <w:br/>
        <w:t>     a. naknada za izgubljeno vrijeme u slučaju da se pripremno ročište ili ročište za glavnu raspravu odlaže na samom ročištu na prijedlog jedne od stranaka.</w:t>
      </w:r>
      <w:r w:rsidRPr="00F61DE0">
        <w:rPr>
          <w:rFonts w:ascii="Arial" w:eastAsia="Times New Roman" w:hAnsi="Arial" w:cs="Arial"/>
          <w:color w:val="000000"/>
          <w:sz w:val="18"/>
          <w:szCs w:val="18"/>
          <w:lang w:val="de-DE"/>
        </w:rPr>
        <w:br/>
        <w:t>     7. U postupcima gdje se po odredbama Zakona o parničnom postupku ne može utvrditi vrijednost spora, smatraće se radi utvrđivanja vrijednosti spora i primjenu ove Tarife da je vrijednost spora:</w:t>
      </w:r>
      <w:r w:rsidRPr="00F61DE0">
        <w:rPr>
          <w:rFonts w:ascii="Arial" w:eastAsia="Times New Roman" w:hAnsi="Arial" w:cs="Arial"/>
          <w:color w:val="000000"/>
          <w:sz w:val="18"/>
          <w:szCs w:val="18"/>
          <w:lang w:val="de-DE"/>
        </w:rPr>
        <w:br/>
        <w:t>     - u predmetima radi razvoda ili poništenja braka, o postojanju ili nepostojanju braka 10.000,00 KM;</w:t>
      </w:r>
      <w:r w:rsidRPr="00F61DE0">
        <w:rPr>
          <w:rFonts w:ascii="Arial" w:eastAsia="Times New Roman" w:hAnsi="Arial" w:cs="Arial"/>
          <w:color w:val="000000"/>
          <w:sz w:val="18"/>
          <w:szCs w:val="18"/>
          <w:lang w:val="de-DE"/>
        </w:rPr>
        <w:br/>
        <w:t>     - u predmetima za utvrđivanje ili osporavanje očinstva, o čuvanju i odgoju djece 10.000,00 KM;</w:t>
      </w:r>
      <w:r w:rsidRPr="00F61DE0">
        <w:rPr>
          <w:rFonts w:ascii="Arial" w:eastAsia="Times New Roman" w:hAnsi="Arial" w:cs="Arial"/>
          <w:color w:val="000000"/>
          <w:sz w:val="18"/>
          <w:szCs w:val="18"/>
          <w:lang w:val="de-DE"/>
        </w:rPr>
        <w:br/>
        <w:t>     - u sporovima iz radnih odnosa (poništenje otkaza, utvrđivanje prava na rad i sl.), osim u procjenjivim predmetima 5.000,00 KM;</w:t>
      </w:r>
      <w:r w:rsidRPr="00F61DE0">
        <w:rPr>
          <w:rFonts w:ascii="Arial" w:eastAsia="Times New Roman" w:hAnsi="Arial" w:cs="Arial"/>
          <w:color w:val="000000"/>
          <w:sz w:val="18"/>
          <w:szCs w:val="18"/>
          <w:lang w:val="de-DE"/>
        </w:rPr>
        <w:br/>
        <w:t>     8. Za zastupanje pred međunarodnom arbitražom, advokatu pripada naknada predviđena u članu </w:t>
      </w:r>
      <w:hyperlink r:id="rId11" w:anchor="clan12" w:history="1">
        <w:r w:rsidRPr="00F61DE0">
          <w:rPr>
            <w:rFonts w:ascii="Arial" w:eastAsia="Times New Roman" w:hAnsi="Arial" w:cs="Arial"/>
            <w:color w:val="8A082A"/>
            <w:sz w:val="18"/>
            <w:szCs w:val="18"/>
            <w:lang w:val="de-DE"/>
          </w:rPr>
          <w:t>12</w:t>
        </w:r>
      </w:hyperlink>
      <w:r w:rsidRPr="00F61DE0">
        <w:rPr>
          <w:rFonts w:ascii="Arial" w:eastAsia="Times New Roman" w:hAnsi="Arial" w:cs="Arial"/>
          <w:color w:val="000000"/>
          <w:sz w:val="18"/>
          <w:szCs w:val="18"/>
          <w:lang w:val="de-DE"/>
        </w:rPr>
        <w:t>. i u tač. l. - 5 ovog člana uvećana za 100%.</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t>IV - IZVRŠNI POSTUPAK</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27" w:name="clan14"/>
      <w:bookmarkEnd w:id="27"/>
      <w:r w:rsidRPr="00F61DE0">
        <w:rPr>
          <w:rFonts w:ascii="Arial" w:eastAsia="Times New Roman" w:hAnsi="Arial" w:cs="Arial"/>
          <w:b/>
          <w:bCs/>
          <w:color w:val="000000"/>
          <w:sz w:val="18"/>
          <w:szCs w:val="18"/>
          <w:lang w:val="de-DE"/>
        </w:rPr>
        <w:t>Član 14.</w:t>
      </w:r>
      <w:r>
        <w:rPr>
          <w:rFonts w:ascii="Arial" w:eastAsia="Times New Roman" w:hAnsi="Arial" w:cs="Arial"/>
          <w:noProof/>
          <w:color w:val="000000"/>
          <w:sz w:val="18"/>
          <w:szCs w:val="18"/>
        </w:rPr>
        <w:drawing>
          <wp:inline distT="0" distB="0" distL="0" distR="0">
            <wp:extent cx="85725" cy="7620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28" w:name="1014"/>
      <w:bookmarkEnd w:id="28"/>
      <w:r w:rsidRPr="00F61DE0">
        <w:rPr>
          <w:rFonts w:ascii="Arial" w:eastAsia="Times New Roman" w:hAnsi="Arial" w:cs="Arial"/>
          <w:color w:val="000000"/>
          <w:sz w:val="18"/>
          <w:szCs w:val="18"/>
          <w:lang w:val="de-DE"/>
        </w:rPr>
        <w:t>     1. U izvršnom postupku osnovicu za obračun nagrade čini zbir glavnog potraživanja, dospjelih kamata i drugih sporednih potraživanja.</w:t>
      </w:r>
      <w:r w:rsidRPr="00F61DE0">
        <w:rPr>
          <w:rFonts w:ascii="Arial" w:eastAsia="Times New Roman" w:hAnsi="Arial" w:cs="Arial"/>
          <w:color w:val="000000"/>
          <w:sz w:val="18"/>
          <w:szCs w:val="18"/>
          <w:lang w:val="de-DE"/>
        </w:rPr>
        <w:br/>
        <w:t>     2. Za sastavljanje prijedloga za izvršenje, prijedloga za donošenje mjera za osiguranje tražbina, prigovora protiv rješenja i odgovora na prigovore protiv rješenja o izvršenju, visina nagrade utvrđuje se na osnovu člana 12.</w:t>
      </w:r>
      <w:r w:rsidRPr="00F61DE0">
        <w:rPr>
          <w:rFonts w:ascii="Arial" w:eastAsia="Times New Roman" w:hAnsi="Arial" w:cs="Arial"/>
          <w:color w:val="000000"/>
          <w:sz w:val="18"/>
          <w:szCs w:val="18"/>
          <w:lang w:val="de-DE"/>
        </w:rPr>
        <w:br/>
        <w:t>     3. Za zastupanje na ročištima i učestvovanje u provođenju izvršenja, advokatu pripada nagrada iz člana </w:t>
      </w:r>
      <w:hyperlink r:id="rId12" w:anchor="clan12" w:history="1">
        <w:r w:rsidRPr="00F61DE0">
          <w:rPr>
            <w:rFonts w:ascii="Arial" w:eastAsia="Times New Roman" w:hAnsi="Arial" w:cs="Arial"/>
            <w:color w:val="8A082A"/>
            <w:sz w:val="18"/>
            <w:szCs w:val="18"/>
            <w:lang w:val="de-DE"/>
          </w:rPr>
          <w:t>12</w:t>
        </w:r>
      </w:hyperlink>
      <w:r w:rsidRPr="00F61DE0">
        <w:rPr>
          <w:rFonts w:ascii="Arial" w:eastAsia="Times New Roman" w:hAnsi="Arial" w:cs="Arial"/>
          <w:color w:val="000000"/>
          <w:sz w:val="18"/>
          <w:szCs w:val="18"/>
          <w:lang w:val="de-DE"/>
        </w:rPr>
        <w:t>. u vezi sa članom 13.</w:t>
      </w:r>
      <w:r w:rsidRPr="00F61DE0">
        <w:rPr>
          <w:rFonts w:ascii="Arial" w:eastAsia="Times New Roman" w:hAnsi="Arial" w:cs="Arial"/>
          <w:color w:val="000000"/>
          <w:sz w:val="18"/>
          <w:szCs w:val="18"/>
          <w:lang w:val="de-DE"/>
        </w:rPr>
        <w:br/>
      </w:r>
      <w:r w:rsidRPr="00F61DE0">
        <w:rPr>
          <w:rFonts w:ascii="Arial" w:eastAsia="Times New Roman" w:hAnsi="Arial" w:cs="Arial"/>
          <w:color w:val="000000"/>
          <w:sz w:val="18"/>
          <w:szCs w:val="18"/>
          <w:lang w:val="de-DE"/>
        </w:rPr>
        <w:lastRenderedPageBreak/>
        <w:t>     4. Za sastavljanje pravnih lijekova, advokatu pripada nagrada iz člana </w:t>
      </w:r>
      <w:hyperlink r:id="rId13" w:anchor="clan12" w:history="1">
        <w:r w:rsidRPr="00F61DE0">
          <w:rPr>
            <w:rFonts w:ascii="Arial" w:eastAsia="Times New Roman" w:hAnsi="Arial" w:cs="Arial"/>
            <w:color w:val="8A082A"/>
            <w:sz w:val="18"/>
            <w:szCs w:val="18"/>
            <w:lang w:val="de-DE"/>
          </w:rPr>
          <w:t>12</w:t>
        </w:r>
      </w:hyperlink>
      <w:r w:rsidRPr="00F61DE0">
        <w:rPr>
          <w:rFonts w:ascii="Arial" w:eastAsia="Times New Roman" w:hAnsi="Arial" w:cs="Arial"/>
          <w:color w:val="000000"/>
          <w:sz w:val="18"/>
          <w:szCs w:val="18"/>
          <w:lang w:val="de-DE"/>
        </w:rPr>
        <w:t>. u vezi sa članom 13.</w:t>
      </w:r>
      <w:r w:rsidRPr="00F61DE0">
        <w:rPr>
          <w:rFonts w:ascii="Arial" w:eastAsia="Times New Roman" w:hAnsi="Arial" w:cs="Arial"/>
          <w:color w:val="000000"/>
          <w:sz w:val="18"/>
          <w:szCs w:val="18"/>
          <w:lang w:val="de-DE"/>
        </w:rPr>
        <w:br/>
        <w:t>     5. Za sastav aukcijskih uslova i prijedloga za utvrđivanje vrijednosti,advokatu pripada nagrada iz člana </w:t>
      </w:r>
      <w:hyperlink r:id="rId14" w:anchor="clan7" w:history="1">
        <w:r w:rsidRPr="00F61DE0">
          <w:rPr>
            <w:rFonts w:ascii="Arial" w:eastAsia="Times New Roman" w:hAnsi="Arial" w:cs="Arial"/>
            <w:color w:val="8A082A"/>
            <w:sz w:val="18"/>
            <w:szCs w:val="18"/>
            <w:lang w:val="de-DE"/>
          </w:rPr>
          <w:t>7</w:t>
        </w:r>
      </w:hyperlink>
      <w:r w:rsidRPr="00F61DE0">
        <w:rPr>
          <w:rFonts w:ascii="Arial" w:eastAsia="Times New Roman" w:hAnsi="Arial" w:cs="Arial"/>
          <w:color w:val="000000"/>
          <w:sz w:val="18"/>
          <w:szCs w:val="18"/>
          <w:lang w:val="de-DE"/>
        </w:rPr>
        <w:t>. tačka 1.</w:t>
      </w:r>
      <w:r w:rsidRPr="00F61DE0">
        <w:rPr>
          <w:rFonts w:ascii="Arial" w:eastAsia="Times New Roman" w:hAnsi="Arial" w:cs="Arial"/>
          <w:color w:val="000000"/>
          <w:sz w:val="18"/>
          <w:szCs w:val="18"/>
          <w:lang w:val="de-DE"/>
        </w:rPr>
        <w:br/>
        <w:t>     6. Ostali podnesci iznose 50% nagrade iz člana </w:t>
      </w:r>
      <w:hyperlink r:id="rId15" w:anchor="clan12" w:history="1">
        <w:r w:rsidRPr="00F61DE0">
          <w:rPr>
            <w:rFonts w:ascii="Arial" w:eastAsia="Times New Roman" w:hAnsi="Arial" w:cs="Arial"/>
            <w:color w:val="8A082A"/>
            <w:sz w:val="18"/>
            <w:szCs w:val="18"/>
            <w:lang w:val="de-DE"/>
          </w:rPr>
          <w:t>12</w:t>
        </w:r>
      </w:hyperlink>
      <w:r w:rsidRPr="00F61DE0">
        <w:rPr>
          <w:rFonts w:ascii="Arial" w:eastAsia="Times New Roman" w:hAnsi="Arial" w:cs="Arial"/>
          <w:color w:val="000000"/>
          <w:sz w:val="18"/>
          <w:szCs w:val="18"/>
          <w:lang w:val="de-DE"/>
        </w:rPr>
        <w:t>. u vezi sa članom 13.</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V - POSTUPAK STEČAJA I LIKVIDACIJE</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29" w:name="clan15"/>
      <w:bookmarkEnd w:id="29"/>
      <w:r w:rsidRPr="00F61DE0">
        <w:rPr>
          <w:rFonts w:ascii="Arial" w:eastAsia="Times New Roman" w:hAnsi="Arial" w:cs="Arial"/>
          <w:b/>
          <w:bCs/>
          <w:color w:val="000000"/>
          <w:sz w:val="18"/>
          <w:szCs w:val="18"/>
        </w:rPr>
        <w:t>Član 15.</w:t>
      </w:r>
      <w:r>
        <w:rPr>
          <w:rFonts w:ascii="Arial" w:eastAsia="Times New Roman" w:hAnsi="Arial" w:cs="Arial"/>
          <w:noProof/>
          <w:color w:val="000000"/>
          <w:sz w:val="18"/>
          <w:szCs w:val="18"/>
        </w:rPr>
        <w:drawing>
          <wp:inline distT="0" distB="0" distL="0" distR="0">
            <wp:extent cx="85725" cy="7620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30" w:name="1015"/>
      <w:bookmarkEnd w:id="30"/>
      <w:r w:rsidRPr="00F61DE0">
        <w:rPr>
          <w:rFonts w:ascii="Arial" w:eastAsia="Times New Roman" w:hAnsi="Arial" w:cs="Arial"/>
          <w:color w:val="000000"/>
          <w:sz w:val="18"/>
          <w:szCs w:val="18"/>
        </w:rPr>
        <w:t>     1. Nagrada za sačinjavanje prijedloga za pokretanje stečajnog postupka i postupka likvidacije privrednih društava određuje se na osnovu člana 12.</w:t>
      </w:r>
      <w:r w:rsidRPr="00F61DE0">
        <w:rPr>
          <w:rFonts w:ascii="Arial" w:eastAsia="Times New Roman" w:hAnsi="Arial" w:cs="Arial"/>
          <w:color w:val="000000"/>
          <w:sz w:val="18"/>
          <w:szCs w:val="18"/>
        </w:rPr>
        <w:br/>
        <w:t>     2. Prijave potraživanja i sastav podnesaka koji sadrže činjenične navode ili obrazložene prijedloge iznose 50% nagrade iz člana </w:t>
      </w:r>
      <w:hyperlink r:id="rId16"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w:t>
      </w:r>
      <w:r w:rsidRPr="00F61DE0">
        <w:rPr>
          <w:rFonts w:ascii="Arial" w:eastAsia="Times New Roman" w:hAnsi="Arial" w:cs="Arial"/>
          <w:color w:val="000000"/>
          <w:sz w:val="18"/>
          <w:szCs w:val="18"/>
        </w:rPr>
        <w:br/>
        <w:t>     3. Za zastupanje na ročištu za ispitivanje potraživanja i na ročištu za diobu, advokatu pripada 50% nagrade iz člana </w:t>
      </w:r>
      <w:hyperlink r:id="rId17"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 u vezi sa članom 13., ali ne manje od 40 bodova.</w:t>
      </w:r>
      <w:r w:rsidRPr="00F61DE0">
        <w:rPr>
          <w:rFonts w:ascii="Arial" w:eastAsia="Times New Roman" w:hAnsi="Arial" w:cs="Arial"/>
          <w:color w:val="000000"/>
          <w:sz w:val="18"/>
          <w:szCs w:val="18"/>
        </w:rPr>
        <w:br/>
        <w:t>     4. Za sastavljanje pravnih lijekova, advokatu pripada nagrada iz člana </w:t>
      </w:r>
      <w:hyperlink r:id="rId18"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 u vezi sa članom 13.</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VI - VANPARNIČNI POSTUPAK</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31" w:name="clan16"/>
      <w:bookmarkEnd w:id="31"/>
      <w:r w:rsidRPr="00F61DE0">
        <w:rPr>
          <w:rFonts w:ascii="Arial" w:eastAsia="Times New Roman" w:hAnsi="Arial" w:cs="Arial"/>
          <w:b/>
          <w:bCs/>
          <w:color w:val="000000"/>
          <w:sz w:val="18"/>
          <w:szCs w:val="18"/>
        </w:rPr>
        <w:t>Član 16.</w:t>
      </w:r>
      <w:r>
        <w:rPr>
          <w:rFonts w:ascii="Arial" w:eastAsia="Times New Roman" w:hAnsi="Arial" w:cs="Arial"/>
          <w:noProof/>
          <w:color w:val="000000"/>
          <w:sz w:val="18"/>
          <w:szCs w:val="18"/>
        </w:rPr>
        <w:drawing>
          <wp:inline distT="0" distB="0" distL="0" distR="0">
            <wp:extent cx="85725" cy="7620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32" w:name="1016"/>
      <w:bookmarkEnd w:id="32"/>
      <w:r w:rsidRPr="00F61DE0">
        <w:rPr>
          <w:rFonts w:ascii="Arial" w:eastAsia="Times New Roman" w:hAnsi="Arial" w:cs="Arial"/>
          <w:color w:val="000000"/>
          <w:sz w:val="18"/>
          <w:szCs w:val="18"/>
        </w:rPr>
        <w:t>     1. Za sastavljanje podnesaka kojima se pokreće postupak, advokatu pripada sljedeća nagrada:</w:t>
      </w:r>
      <w:r w:rsidRPr="00F61DE0">
        <w:rPr>
          <w:rFonts w:ascii="Arial" w:eastAsia="Times New Roman" w:hAnsi="Arial" w:cs="Arial"/>
          <w:color w:val="000000"/>
          <w:sz w:val="18"/>
          <w:szCs w:val="18"/>
        </w:rPr>
        <w:br/>
        <w:t>     - za određivanje naknade za eksproprisane ili preuzete nekretnine, za utvrđivanje najamnine ili zakupnine, za raspravljanje ostavine, te u svim drugim procjenjivim predmetima - 50% nagrade iz člana </w:t>
      </w:r>
      <w:hyperlink r:id="rId19"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w:t>
      </w:r>
      <w:r w:rsidRPr="00F61DE0">
        <w:rPr>
          <w:rFonts w:ascii="Arial" w:eastAsia="Times New Roman" w:hAnsi="Arial" w:cs="Arial"/>
          <w:color w:val="000000"/>
          <w:sz w:val="18"/>
          <w:szCs w:val="18"/>
        </w:rPr>
        <w:br/>
        <w:t>     - za razvrgnuće zajednice nekretnina 120 bodova</w:t>
      </w:r>
      <w:r w:rsidRPr="00F61DE0">
        <w:rPr>
          <w:rFonts w:ascii="Arial" w:eastAsia="Times New Roman" w:hAnsi="Arial" w:cs="Arial"/>
          <w:color w:val="000000"/>
          <w:sz w:val="18"/>
          <w:szCs w:val="18"/>
        </w:rPr>
        <w:br/>
        <w:t>     - za uređenje međa 100 bodova</w:t>
      </w:r>
      <w:r w:rsidRPr="00F61DE0">
        <w:rPr>
          <w:rFonts w:ascii="Arial" w:eastAsia="Times New Roman" w:hAnsi="Arial" w:cs="Arial"/>
          <w:color w:val="000000"/>
          <w:sz w:val="18"/>
          <w:szCs w:val="18"/>
        </w:rPr>
        <w:br/>
        <w:t>     - u ostalim neprocjenjivim predmetima 80 bodova;</w:t>
      </w:r>
      <w:r w:rsidRPr="00F61DE0">
        <w:rPr>
          <w:rFonts w:ascii="Arial" w:eastAsia="Times New Roman" w:hAnsi="Arial" w:cs="Arial"/>
          <w:color w:val="000000"/>
          <w:sz w:val="18"/>
          <w:szCs w:val="18"/>
        </w:rPr>
        <w:br/>
        <w:t>     - za amortizaciju isprava - 50% nagrade iz člana </w:t>
      </w:r>
      <w:hyperlink r:id="rId20"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 u vezi sa članom 13., ali ne više od 80 bodova.</w:t>
      </w:r>
      <w:r w:rsidRPr="00F61DE0">
        <w:rPr>
          <w:rFonts w:ascii="Arial" w:eastAsia="Times New Roman" w:hAnsi="Arial" w:cs="Arial"/>
          <w:color w:val="000000"/>
          <w:sz w:val="18"/>
          <w:szCs w:val="18"/>
        </w:rPr>
        <w:br/>
        <w:t>     2. Za sastavljanje podnesaka u toku postupka, ako sadrže činjenične navode, advokatu pripada 50% nagrade iz člana </w:t>
      </w:r>
      <w:hyperlink r:id="rId21"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w:t>
      </w:r>
      <w:r w:rsidRPr="00F61DE0">
        <w:rPr>
          <w:rFonts w:ascii="Arial" w:eastAsia="Times New Roman" w:hAnsi="Arial" w:cs="Arial"/>
          <w:color w:val="000000"/>
          <w:sz w:val="18"/>
          <w:szCs w:val="18"/>
        </w:rPr>
        <w:br/>
        <w:t>     3. Za protestiranje mjenice, advokatu pripada 25% nagrade iz člana </w:t>
      </w:r>
      <w:hyperlink r:id="rId22"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w:t>
      </w:r>
      <w:r w:rsidRPr="00F61DE0">
        <w:rPr>
          <w:rFonts w:ascii="Arial" w:eastAsia="Times New Roman" w:hAnsi="Arial" w:cs="Arial"/>
          <w:color w:val="000000"/>
          <w:sz w:val="18"/>
          <w:szCs w:val="18"/>
        </w:rPr>
        <w:br/>
        <w:t>     4. Za zastupanje na ročištima, advokatu pripada nagrada kao u tački 1. ovog člana, a za pristup na ročište na kojem se nije raspravljalo zbog nedolaska protustranke ili zbog povlačenja prijedloga 50% nagrade iz tačke l. ovog člana.</w:t>
      </w:r>
      <w:r w:rsidRPr="00F61DE0">
        <w:rPr>
          <w:rFonts w:ascii="Arial" w:eastAsia="Times New Roman" w:hAnsi="Arial" w:cs="Arial"/>
          <w:color w:val="000000"/>
          <w:sz w:val="18"/>
          <w:szCs w:val="18"/>
        </w:rPr>
        <w:br/>
        <w:t>     5. Za sastavljanje pravnih lijekova, advokatu pripada nagrada iz tačke l. ovog člana.</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VII - ZEMLJIŠNOKNJIŽNI POSTUPAK</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33" w:name="clan17"/>
      <w:bookmarkEnd w:id="33"/>
      <w:r w:rsidRPr="00F61DE0">
        <w:rPr>
          <w:rFonts w:ascii="Arial" w:eastAsia="Times New Roman" w:hAnsi="Arial" w:cs="Arial"/>
          <w:b/>
          <w:bCs/>
          <w:color w:val="000000"/>
          <w:sz w:val="18"/>
          <w:szCs w:val="18"/>
        </w:rPr>
        <w:t>Član 17.</w:t>
      </w:r>
      <w:r>
        <w:rPr>
          <w:rFonts w:ascii="Arial" w:eastAsia="Times New Roman" w:hAnsi="Arial" w:cs="Arial"/>
          <w:noProof/>
          <w:color w:val="000000"/>
          <w:sz w:val="18"/>
          <w:szCs w:val="18"/>
        </w:rPr>
        <w:drawing>
          <wp:inline distT="0" distB="0" distL="0" distR="0">
            <wp:extent cx="85725" cy="7620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34" w:name="1017"/>
      <w:bookmarkEnd w:id="34"/>
      <w:r w:rsidRPr="00F61DE0">
        <w:rPr>
          <w:rFonts w:ascii="Arial" w:eastAsia="Times New Roman" w:hAnsi="Arial" w:cs="Arial"/>
          <w:color w:val="000000"/>
          <w:sz w:val="18"/>
          <w:szCs w:val="18"/>
        </w:rPr>
        <w:t>     1. Za sastavljanje zemljišnoknjižnih prijedloga, na osnovu kojih se odlučuje o upisu, brisanju, predbilježbi i zabilježbi nekog prava, advokatu pripada 80 bodova.</w:t>
      </w:r>
      <w:r w:rsidRPr="00F61DE0">
        <w:rPr>
          <w:rFonts w:ascii="Arial" w:eastAsia="Times New Roman" w:hAnsi="Arial" w:cs="Arial"/>
          <w:color w:val="000000"/>
          <w:sz w:val="18"/>
          <w:szCs w:val="18"/>
        </w:rPr>
        <w:br/>
        <w:t>     2. Za sastav ostalih podnesaka, advokatu pripada 50% nagrade iz tačke 1. ovog člana.</w:t>
      </w:r>
      <w:r w:rsidRPr="00F61DE0">
        <w:rPr>
          <w:rFonts w:ascii="Arial" w:eastAsia="Times New Roman" w:hAnsi="Arial" w:cs="Arial"/>
          <w:color w:val="000000"/>
          <w:sz w:val="18"/>
          <w:szCs w:val="18"/>
        </w:rPr>
        <w:br/>
        <w:t>     3. Za sastavljanje pravnih lijekova, nagrada je kao u tački 1. ovog člana.</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VIII - UPRAVNI POSTUPAK</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35" w:name="clan18"/>
      <w:bookmarkEnd w:id="35"/>
      <w:r w:rsidRPr="00F61DE0">
        <w:rPr>
          <w:rFonts w:ascii="Arial" w:eastAsia="Times New Roman" w:hAnsi="Arial" w:cs="Arial"/>
          <w:b/>
          <w:bCs/>
          <w:color w:val="000000"/>
          <w:sz w:val="18"/>
          <w:szCs w:val="18"/>
        </w:rPr>
        <w:t>Član 18.</w:t>
      </w:r>
      <w:r>
        <w:rPr>
          <w:rFonts w:ascii="Arial" w:eastAsia="Times New Roman" w:hAnsi="Arial" w:cs="Arial"/>
          <w:noProof/>
          <w:color w:val="000000"/>
          <w:sz w:val="18"/>
          <w:szCs w:val="18"/>
        </w:rPr>
        <w:drawing>
          <wp:inline distT="0" distB="0" distL="0" distR="0">
            <wp:extent cx="85725" cy="7620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36" w:name="1018"/>
      <w:bookmarkEnd w:id="36"/>
      <w:r w:rsidRPr="00F61DE0">
        <w:rPr>
          <w:rFonts w:ascii="Arial" w:eastAsia="Times New Roman" w:hAnsi="Arial" w:cs="Arial"/>
          <w:color w:val="000000"/>
          <w:sz w:val="18"/>
          <w:szCs w:val="18"/>
        </w:rPr>
        <w:t>     1. Za prijedloge i podneske kojima se pokreće upravni postupak u procjenjivim predmetima, nagrada iznosi 50% nagrade iz člana </w:t>
      </w:r>
      <w:hyperlink r:id="rId23"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w:t>
      </w:r>
      <w:r w:rsidRPr="00F61DE0">
        <w:rPr>
          <w:rFonts w:ascii="Arial" w:eastAsia="Times New Roman" w:hAnsi="Arial" w:cs="Arial"/>
          <w:color w:val="000000"/>
          <w:sz w:val="18"/>
          <w:szCs w:val="18"/>
        </w:rPr>
        <w:br/>
        <w:t>     2. Za podneske kojima se pokreće upravni postupak, podneske sa činjeničnim navodima i obrazložene prijedloge u neprocjenjivim predmetima, nagrada iznosi 80 bodova.</w:t>
      </w:r>
      <w:r w:rsidRPr="00F61DE0">
        <w:rPr>
          <w:rFonts w:ascii="Arial" w:eastAsia="Times New Roman" w:hAnsi="Arial" w:cs="Arial"/>
          <w:color w:val="000000"/>
          <w:sz w:val="18"/>
          <w:szCs w:val="18"/>
        </w:rPr>
        <w:br/>
        <w:t>     3. Za porezne prijave na osnovu podataka iz knjiga koje je porezni obaveznik dužan voditi, za obrazložene podneske u poreznim, carinskim i deviznim predmetima, u postupku oduzimanja prava vlasništva u javnom interesu i u postupcima iz stambenih odnosa, nagrada iznosi 50% nagrade iz člana </w:t>
      </w:r>
      <w:hyperlink r:id="rId24"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w:t>
      </w:r>
      <w:r w:rsidRPr="00F61DE0">
        <w:rPr>
          <w:rFonts w:ascii="Arial" w:eastAsia="Times New Roman" w:hAnsi="Arial" w:cs="Arial"/>
          <w:color w:val="000000"/>
          <w:sz w:val="18"/>
          <w:szCs w:val="18"/>
        </w:rPr>
        <w:br/>
        <w:t>     4. Za ostale podneske nagrada iznosi 25% nagrade iz člana </w:t>
      </w:r>
      <w:hyperlink r:id="rId25"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w:t>
      </w:r>
      <w:r w:rsidRPr="00F61DE0">
        <w:rPr>
          <w:rFonts w:ascii="Arial" w:eastAsia="Times New Roman" w:hAnsi="Arial" w:cs="Arial"/>
          <w:color w:val="000000"/>
          <w:sz w:val="18"/>
          <w:szCs w:val="18"/>
        </w:rPr>
        <w:br/>
        <w:t>     5. Za zastupanje na ročištima u upravnom postupku, nagrada se određuje kao u tački 1. ovog člana, a za drugi i svaki dalji sat zastupanja 20 bodova.</w:t>
      </w:r>
      <w:r w:rsidRPr="00F61DE0">
        <w:rPr>
          <w:rFonts w:ascii="Arial" w:eastAsia="Times New Roman" w:hAnsi="Arial" w:cs="Arial"/>
          <w:color w:val="000000"/>
          <w:sz w:val="18"/>
          <w:szCs w:val="18"/>
        </w:rPr>
        <w:br/>
        <w:t>     6. Za sastav žalbe, prijedloga za ulaganje zahtjeva za zaštitu zakonitosti i prijedloga za ponavljanje postupka, advokatu pripada 75% nagrade iz člana </w:t>
      </w:r>
      <w:hyperlink r:id="rId26"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IX - UPRAVNI SPOR</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37" w:name="clan19"/>
      <w:bookmarkEnd w:id="37"/>
      <w:r w:rsidRPr="00F61DE0">
        <w:rPr>
          <w:rFonts w:ascii="Arial" w:eastAsia="Times New Roman" w:hAnsi="Arial" w:cs="Arial"/>
          <w:b/>
          <w:bCs/>
          <w:color w:val="000000"/>
          <w:sz w:val="18"/>
          <w:szCs w:val="18"/>
        </w:rPr>
        <w:lastRenderedPageBreak/>
        <w:t>Član 19.</w:t>
      </w:r>
      <w:r>
        <w:rPr>
          <w:rFonts w:ascii="Arial" w:eastAsia="Times New Roman" w:hAnsi="Arial" w:cs="Arial"/>
          <w:noProof/>
          <w:color w:val="000000"/>
          <w:sz w:val="18"/>
          <w:szCs w:val="18"/>
        </w:rPr>
        <w:drawing>
          <wp:inline distT="0" distB="0" distL="0" distR="0">
            <wp:extent cx="85725" cy="7620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38" w:name="1019"/>
      <w:bookmarkEnd w:id="38"/>
      <w:r w:rsidRPr="00F61DE0">
        <w:rPr>
          <w:rFonts w:ascii="Arial" w:eastAsia="Times New Roman" w:hAnsi="Arial" w:cs="Arial"/>
          <w:color w:val="000000"/>
          <w:sz w:val="18"/>
          <w:szCs w:val="18"/>
        </w:rPr>
        <w:t>     1. Nagrada za sastav tužbe, odgovora na tužbu i podnesaka koji sadrže činjenična i pravna obrazloženja, žalbe i odgovora na žalbu, kod procjenjivih predmeta nagrada se određuje po članu 12. u vezi sa članom 13., a kod neprocjenjivih predmeta ona iznosi 80 bodova.</w:t>
      </w:r>
      <w:r w:rsidRPr="00F61DE0">
        <w:rPr>
          <w:rFonts w:ascii="Arial" w:eastAsia="Times New Roman" w:hAnsi="Arial" w:cs="Arial"/>
          <w:color w:val="000000"/>
          <w:sz w:val="18"/>
          <w:szCs w:val="18"/>
        </w:rPr>
        <w:br/>
        <w:t>     2. Nagrada za zastupanje na raspravi utvrđuje se kao u tački l. ovog člana.</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X - POSTUPAK ZA UPIS U REGISTAR DRUŠTAVA</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39" w:name="clan20"/>
      <w:bookmarkEnd w:id="39"/>
      <w:r w:rsidRPr="00F61DE0">
        <w:rPr>
          <w:rFonts w:ascii="Arial" w:eastAsia="Times New Roman" w:hAnsi="Arial" w:cs="Arial"/>
          <w:b/>
          <w:bCs/>
          <w:color w:val="000000"/>
          <w:sz w:val="18"/>
          <w:szCs w:val="18"/>
        </w:rPr>
        <w:t>Član 20.</w:t>
      </w:r>
      <w:r>
        <w:rPr>
          <w:rFonts w:ascii="Arial" w:eastAsia="Times New Roman" w:hAnsi="Arial" w:cs="Arial"/>
          <w:noProof/>
          <w:color w:val="000000"/>
          <w:sz w:val="18"/>
          <w:szCs w:val="18"/>
        </w:rPr>
        <w:drawing>
          <wp:inline distT="0" distB="0" distL="0" distR="0">
            <wp:extent cx="85725" cy="7620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1"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40" w:name="1020"/>
      <w:bookmarkEnd w:id="40"/>
      <w:r w:rsidRPr="00F61DE0">
        <w:rPr>
          <w:rFonts w:ascii="Arial" w:eastAsia="Times New Roman" w:hAnsi="Arial" w:cs="Arial"/>
          <w:color w:val="000000"/>
          <w:sz w:val="18"/>
          <w:szCs w:val="18"/>
        </w:rPr>
        <w:t>     1. Nagrada za sačinjavanje prijave za upis osnivanja privrednih društava u registar privrednih društava iznosi 200 bodova.</w:t>
      </w:r>
      <w:r w:rsidRPr="00F61DE0">
        <w:rPr>
          <w:rFonts w:ascii="Arial" w:eastAsia="Times New Roman" w:hAnsi="Arial" w:cs="Arial"/>
          <w:color w:val="000000"/>
          <w:sz w:val="18"/>
          <w:szCs w:val="18"/>
        </w:rPr>
        <w:br/>
        <w:t>     2. Nagrada za sačinjavanje prijave za upis promjene podataka bitnih za pravni promet u registar privrednih društava iznosi do 200 bodova.</w:t>
      </w:r>
      <w:r w:rsidRPr="00F61DE0">
        <w:rPr>
          <w:rFonts w:ascii="Arial" w:eastAsia="Times New Roman" w:hAnsi="Arial" w:cs="Arial"/>
          <w:color w:val="000000"/>
          <w:sz w:val="18"/>
          <w:szCs w:val="18"/>
        </w:rPr>
        <w:br/>
        <w:t>     3. Ostali podnesci u toku postupka za upis iznose 20 bodova.</w:t>
      </w:r>
      <w:r w:rsidRPr="00F61DE0">
        <w:rPr>
          <w:rFonts w:ascii="Arial" w:eastAsia="Times New Roman" w:hAnsi="Arial" w:cs="Arial"/>
          <w:color w:val="000000"/>
          <w:sz w:val="18"/>
          <w:szCs w:val="18"/>
        </w:rPr>
        <w:br/>
        <w:t>     4. Nagrada za sastav pravnih lijekova, kao i tužbe za pobijanje upisa, advokatu pripada nagrada kao u tački 1. odnosno 2. ovog člana, uvećana za 25%.</w:t>
      </w:r>
      <w:r w:rsidRPr="00F61DE0">
        <w:rPr>
          <w:rFonts w:ascii="Arial" w:eastAsia="Times New Roman" w:hAnsi="Arial" w:cs="Arial"/>
          <w:color w:val="000000"/>
          <w:sz w:val="18"/>
          <w:szCs w:val="18"/>
        </w:rPr>
        <w:br/>
        <w:t>     5. Za svako ročište, na kojem se raspravljalo o glavnoj stvari ili su se izvodili dokazi, nagrada je kao i u tački 1. odnosno 2. ovog člana, a za ostala ročišta, na kojima se prije raspravljanja o glavnoj stvari postupak završio povlačenjem tužbe, nagodbom ili presudom na osnovu priznanja, nagrada se umanjuje za 50%.</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XI - POSTUPAK PRED USTAVNIM SUDOVIMA</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41" w:name="clan21"/>
      <w:bookmarkEnd w:id="41"/>
      <w:r w:rsidRPr="00F61DE0">
        <w:rPr>
          <w:rFonts w:ascii="Arial" w:eastAsia="Times New Roman" w:hAnsi="Arial" w:cs="Arial"/>
          <w:b/>
          <w:bCs/>
          <w:color w:val="000000"/>
          <w:sz w:val="18"/>
          <w:szCs w:val="18"/>
        </w:rPr>
        <w:t>Član 21.</w:t>
      </w:r>
      <w:r>
        <w:rPr>
          <w:rFonts w:ascii="Arial" w:eastAsia="Times New Roman" w:hAnsi="Arial" w:cs="Arial"/>
          <w:noProof/>
          <w:color w:val="000000"/>
          <w:sz w:val="18"/>
          <w:szCs w:val="18"/>
        </w:rPr>
        <w:drawing>
          <wp:inline distT="0" distB="0" distL="0" distR="0">
            <wp:extent cx="85725" cy="76200"/>
            <wp:effectExtent l="0" t="0" r="0" b="0"/>
            <wp:docPr id="30"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9"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42" w:name="1021"/>
      <w:bookmarkEnd w:id="42"/>
      <w:r w:rsidRPr="00F61DE0">
        <w:rPr>
          <w:rFonts w:ascii="Arial" w:eastAsia="Times New Roman" w:hAnsi="Arial" w:cs="Arial"/>
          <w:color w:val="000000"/>
          <w:sz w:val="18"/>
          <w:szCs w:val="18"/>
        </w:rPr>
        <w:t>     1. Za sastav apelacije kojom se pokreće postupak pred ustavnim sudovima, advokatu pripada 200% nagrade iz člana </w:t>
      </w:r>
      <w:hyperlink r:id="rId27"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 u procjenjivim predmetima, a u neprocjenjivim predmetima nagrada iznosi 300 bodova.</w:t>
      </w:r>
      <w:r w:rsidRPr="00F61DE0">
        <w:rPr>
          <w:rFonts w:ascii="Arial" w:eastAsia="Times New Roman" w:hAnsi="Arial" w:cs="Arial"/>
          <w:color w:val="000000"/>
          <w:sz w:val="18"/>
          <w:szCs w:val="18"/>
        </w:rPr>
        <w:br/>
        <w:t>     2. Za sastav ostalih podnesaka u toku postupka, advokatu pripada nagrada 50% iz tačke l. ovog člana.</w:t>
      </w:r>
      <w:r w:rsidRPr="00F61DE0">
        <w:rPr>
          <w:rFonts w:ascii="Arial" w:eastAsia="Times New Roman" w:hAnsi="Arial" w:cs="Arial"/>
          <w:color w:val="000000"/>
          <w:sz w:val="18"/>
          <w:szCs w:val="18"/>
        </w:rPr>
        <w:br/>
        <w:t>     3. Za zastupanje i sudjelovanje na raspravi, advokatu pripada nagrada iz tačke l. ovog člana.</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XII - NEPROCJENJIVI PREDMETI</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43" w:name="clan22"/>
      <w:bookmarkEnd w:id="43"/>
      <w:r w:rsidRPr="00F61DE0">
        <w:rPr>
          <w:rFonts w:ascii="Arial" w:eastAsia="Times New Roman" w:hAnsi="Arial" w:cs="Arial"/>
          <w:b/>
          <w:bCs/>
          <w:color w:val="000000"/>
          <w:sz w:val="18"/>
          <w:szCs w:val="18"/>
        </w:rPr>
        <w:t>Član 22.</w:t>
      </w:r>
      <w:r>
        <w:rPr>
          <w:rFonts w:ascii="Arial" w:eastAsia="Times New Roman" w:hAnsi="Arial" w:cs="Arial"/>
          <w:noProof/>
          <w:color w:val="000000"/>
          <w:sz w:val="18"/>
          <w:szCs w:val="18"/>
        </w:rPr>
        <w:drawing>
          <wp:inline distT="0" distB="0" distL="0" distR="0">
            <wp:extent cx="85725" cy="76200"/>
            <wp:effectExtent l="0" t="0" r="0" b="0"/>
            <wp:docPr id="28"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7"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44" w:name="1022"/>
      <w:bookmarkEnd w:id="44"/>
      <w:r w:rsidRPr="00F61DE0">
        <w:rPr>
          <w:rFonts w:ascii="Arial" w:eastAsia="Times New Roman" w:hAnsi="Arial" w:cs="Arial"/>
          <w:color w:val="000000"/>
          <w:sz w:val="18"/>
          <w:szCs w:val="18"/>
        </w:rPr>
        <w:t>     U neprocjenjivim predmetima, koji nisu obuhvaćeni odredbama ove Tarife, a niti se vrijednost predmeta spora može na drugi način utvrditi, advokat ima pravo na nagradu:</w:t>
      </w:r>
      <w:r w:rsidRPr="00F61DE0">
        <w:rPr>
          <w:rFonts w:ascii="Arial" w:eastAsia="Times New Roman" w:hAnsi="Arial" w:cs="Arial"/>
          <w:color w:val="000000"/>
          <w:sz w:val="18"/>
          <w:szCs w:val="18"/>
        </w:rPr>
        <w:br/>
        <w:t>     1. u postupku pred općinskim sudom ili općinskim upravnim organima 80 bodova</w:t>
      </w:r>
      <w:r w:rsidRPr="00F61DE0">
        <w:rPr>
          <w:rFonts w:ascii="Arial" w:eastAsia="Times New Roman" w:hAnsi="Arial" w:cs="Arial"/>
          <w:color w:val="000000"/>
          <w:sz w:val="18"/>
          <w:szCs w:val="18"/>
        </w:rPr>
        <w:br/>
        <w:t>     2. u postupku pred kantonalnim / županijskim sudovima ili organima istog nivoa 100 bodova</w:t>
      </w:r>
      <w:r w:rsidRPr="00F61DE0">
        <w:rPr>
          <w:rFonts w:ascii="Arial" w:eastAsia="Times New Roman" w:hAnsi="Arial" w:cs="Arial"/>
          <w:color w:val="000000"/>
          <w:sz w:val="18"/>
          <w:szCs w:val="18"/>
        </w:rPr>
        <w:br/>
        <w:t>     3. u postupku pred Vrhovnim sudom FBiH ili organima istog nivoa 120 bodova.</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XIII - RAZNO</w:t>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Sastavljanje isprava</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45" w:name="clan23"/>
      <w:bookmarkEnd w:id="45"/>
      <w:r w:rsidRPr="00F61DE0">
        <w:rPr>
          <w:rFonts w:ascii="Arial" w:eastAsia="Times New Roman" w:hAnsi="Arial" w:cs="Arial"/>
          <w:b/>
          <w:bCs/>
          <w:color w:val="000000"/>
          <w:sz w:val="18"/>
          <w:szCs w:val="18"/>
        </w:rPr>
        <w:t>Član 23.</w:t>
      </w:r>
      <w:r>
        <w:rPr>
          <w:rFonts w:ascii="Arial" w:eastAsia="Times New Roman" w:hAnsi="Arial" w:cs="Arial"/>
          <w:noProof/>
          <w:color w:val="000000"/>
          <w:sz w:val="18"/>
          <w:szCs w:val="18"/>
        </w:rPr>
        <w:drawing>
          <wp:inline distT="0" distB="0" distL="0" distR="0">
            <wp:extent cx="85725" cy="76200"/>
            <wp:effectExtent l="0" t="0" r="0" b="0"/>
            <wp:docPr id="26"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5"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46" w:name="1023"/>
      <w:bookmarkEnd w:id="46"/>
      <w:r w:rsidRPr="00F61DE0">
        <w:rPr>
          <w:rFonts w:ascii="Arial" w:eastAsia="Times New Roman" w:hAnsi="Arial" w:cs="Arial"/>
          <w:color w:val="000000"/>
          <w:sz w:val="18"/>
          <w:szCs w:val="18"/>
        </w:rPr>
        <w:t>     1. Za sastavljanje ugovora, advokatu pripada nagrada iz člana </w:t>
      </w:r>
      <w:hyperlink r:id="rId28"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w:t>
      </w:r>
      <w:r w:rsidRPr="00F61DE0">
        <w:rPr>
          <w:rFonts w:ascii="Arial" w:eastAsia="Times New Roman" w:hAnsi="Arial" w:cs="Arial"/>
          <w:color w:val="000000"/>
          <w:sz w:val="18"/>
          <w:szCs w:val="18"/>
        </w:rPr>
        <w:br/>
        <w:t>     Za ugovore koji se sastavljaju na obrascima, advokatu pripada 50% nagrade iz prethodne tačke.</w:t>
      </w:r>
      <w:r w:rsidRPr="00F61DE0">
        <w:rPr>
          <w:rFonts w:ascii="Arial" w:eastAsia="Times New Roman" w:hAnsi="Arial" w:cs="Arial"/>
          <w:color w:val="000000"/>
          <w:sz w:val="18"/>
          <w:szCs w:val="18"/>
        </w:rPr>
        <w:br/>
        <w:t>     2. Za sastavljanje isprava o pravnim poslovima, koji nisu procjenjivi, kao što su ortački ugovori, ugovori o zajedničkoj gradnji, ugovori o načinu korištenja i održavanja zgrade, ugovori o pretvaranju idealnog suvlasništva u etažno vlasništvo na zgradama, ugovori o diobi imovine nakon razvoda braka, ugovori o doživotnom izdržavanju, ugovori o ustupanju i raspodjeli imovine za života i slično, određuje se sljedeća nagrada:</w:t>
      </w:r>
      <w:r w:rsidRPr="00F61DE0">
        <w:rPr>
          <w:rFonts w:ascii="Arial" w:eastAsia="Times New Roman" w:hAnsi="Arial" w:cs="Arial"/>
          <w:color w:val="000000"/>
          <w:sz w:val="18"/>
          <w:szCs w:val="18"/>
        </w:rPr>
        <w:br/>
        <w:t>     - ako je u ugovoru naznačena vrijednost ugovora, nagrada se određuje prema članu </w:t>
      </w:r>
      <w:hyperlink r:id="rId29"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w:t>
      </w:r>
      <w:r w:rsidRPr="00F61DE0">
        <w:rPr>
          <w:rFonts w:ascii="Arial" w:eastAsia="Times New Roman" w:hAnsi="Arial" w:cs="Arial"/>
          <w:color w:val="000000"/>
          <w:sz w:val="18"/>
          <w:szCs w:val="18"/>
        </w:rPr>
        <w:br/>
        <w:t>     - ako u ugovoru nije naznačena vrijednost ugovora, nagrada iznosi 80 bodova.</w:t>
      </w:r>
      <w:r w:rsidRPr="00F61DE0">
        <w:rPr>
          <w:rFonts w:ascii="Arial" w:eastAsia="Times New Roman" w:hAnsi="Arial" w:cs="Arial"/>
          <w:color w:val="000000"/>
          <w:sz w:val="18"/>
          <w:szCs w:val="18"/>
        </w:rPr>
        <w:br/>
        <w:t>     3. Za jednostavne i jednostrane izjave volje nagrada iznosi 30 bodova.</w:t>
      </w:r>
      <w:r w:rsidRPr="00F61DE0">
        <w:rPr>
          <w:rFonts w:ascii="Arial" w:eastAsia="Times New Roman" w:hAnsi="Arial" w:cs="Arial"/>
          <w:color w:val="000000"/>
          <w:sz w:val="18"/>
          <w:szCs w:val="18"/>
        </w:rPr>
        <w:br/>
        <w:t>     4. Za sastavljanje oporuke, nagrada iznosi 80 bodova.</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Opomene</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47" w:name="clan24"/>
      <w:bookmarkEnd w:id="47"/>
      <w:r w:rsidRPr="00F61DE0">
        <w:rPr>
          <w:rFonts w:ascii="Arial" w:eastAsia="Times New Roman" w:hAnsi="Arial" w:cs="Arial"/>
          <w:b/>
          <w:bCs/>
          <w:color w:val="000000"/>
          <w:sz w:val="18"/>
          <w:szCs w:val="18"/>
        </w:rPr>
        <w:t>Član 24.</w:t>
      </w:r>
      <w:r>
        <w:rPr>
          <w:rFonts w:ascii="Arial" w:eastAsia="Times New Roman" w:hAnsi="Arial" w:cs="Arial"/>
          <w:noProof/>
          <w:color w:val="000000"/>
          <w:sz w:val="18"/>
          <w:szCs w:val="18"/>
        </w:rPr>
        <w:drawing>
          <wp:inline distT="0" distB="0" distL="0" distR="0">
            <wp:extent cx="85725" cy="76200"/>
            <wp:effectExtent l="0" t="0" r="0" b="0"/>
            <wp:docPr id="24"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3"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48" w:name="1024"/>
      <w:bookmarkEnd w:id="48"/>
      <w:r w:rsidRPr="00F61DE0">
        <w:rPr>
          <w:rFonts w:ascii="Arial" w:eastAsia="Times New Roman" w:hAnsi="Arial" w:cs="Arial"/>
          <w:color w:val="000000"/>
          <w:sz w:val="18"/>
          <w:szCs w:val="18"/>
        </w:rPr>
        <w:t>     Za sačinjavanje činjenično i pravno obrazložene opomene protivnoj strani da plati određeni iznos, ispuni neku obavezu ili radnju, nagrada iznosi 25% od iznosa iz člana </w:t>
      </w:r>
      <w:hyperlink r:id="rId30" w:anchor="clan12" w:history="1">
        <w:r w:rsidRPr="00F61DE0">
          <w:rPr>
            <w:rFonts w:ascii="Arial" w:eastAsia="Times New Roman" w:hAnsi="Arial" w:cs="Arial"/>
            <w:color w:val="8A082A"/>
            <w:sz w:val="18"/>
            <w:szCs w:val="18"/>
          </w:rPr>
          <w:t>12</w:t>
        </w:r>
      </w:hyperlink>
      <w:r w:rsidRPr="00F61DE0">
        <w:rPr>
          <w:rFonts w:ascii="Arial" w:eastAsia="Times New Roman" w:hAnsi="Arial" w:cs="Arial"/>
          <w:color w:val="000000"/>
          <w:sz w:val="18"/>
          <w:szCs w:val="18"/>
        </w:rPr>
        <w:t>.</w:t>
      </w:r>
      <w:r w:rsidRPr="00F61DE0">
        <w:rPr>
          <w:rFonts w:ascii="Arial" w:eastAsia="Times New Roman" w:hAnsi="Arial" w:cs="Arial"/>
          <w:color w:val="000000"/>
          <w:sz w:val="18"/>
          <w:szCs w:val="18"/>
        </w:rPr>
        <w:br/>
        <w:t xml:space="preserve">     Ukoliko zbog nepostupanja po opomeni dođe do pokretanja sudskog ili upravnog postupka, sud će trošak </w:t>
      </w:r>
      <w:r w:rsidRPr="00F61DE0">
        <w:rPr>
          <w:rFonts w:ascii="Arial" w:eastAsia="Times New Roman" w:hAnsi="Arial" w:cs="Arial"/>
          <w:color w:val="000000"/>
          <w:sz w:val="18"/>
          <w:szCs w:val="18"/>
        </w:rPr>
        <w:lastRenderedPageBreak/>
        <w:t>opomene iz stava jedan ovog člana priznati kao trošak sudskog, odnosno upravnog postupka.</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Klauzule pravomoćnosti i izvodi iz registara</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49" w:name="clan25"/>
      <w:bookmarkEnd w:id="49"/>
      <w:r w:rsidRPr="00F61DE0">
        <w:rPr>
          <w:rFonts w:ascii="Arial" w:eastAsia="Times New Roman" w:hAnsi="Arial" w:cs="Arial"/>
          <w:b/>
          <w:bCs/>
          <w:color w:val="000000"/>
          <w:sz w:val="18"/>
          <w:szCs w:val="18"/>
        </w:rPr>
        <w:t>Član 25.</w:t>
      </w:r>
      <w:r>
        <w:rPr>
          <w:rFonts w:ascii="Arial" w:eastAsia="Times New Roman" w:hAnsi="Arial" w:cs="Arial"/>
          <w:noProof/>
          <w:color w:val="000000"/>
          <w:sz w:val="18"/>
          <w:szCs w:val="18"/>
        </w:rPr>
        <w:drawing>
          <wp:inline distT="0" distB="0" distL="0" distR="0">
            <wp:extent cx="85725" cy="76200"/>
            <wp:effectExtent l="0" t="0" r="0" b="0"/>
            <wp:docPr id="22"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1"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50" w:name="1025"/>
      <w:bookmarkEnd w:id="50"/>
      <w:r w:rsidRPr="00F61DE0">
        <w:rPr>
          <w:rFonts w:ascii="Arial" w:eastAsia="Times New Roman" w:hAnsi="Arial" w:cs="Arial"/>
          <w:color w:val="000000"/>
          <w:sz w:val="18"/>
          <w:szCs w:val="18"/>
        </w:rPr>
        <w:t>     Za pribavljanje klauzule pravomoćnosti ili izvršnosti presude ili rješenja, nagrada advokata iznosi 15 bodova.</w:t>
      </w:r>
      <w:r w:rsidRPr="00F61DE0">
        <w:rPr>
          <w:rFonts w:ascii="Arial" w:eastAsia="Times New Roman" w:hAnsi="Arial" w:cs="Arial"/>
          <w:color w:val="000000"/>
          <w:sz w:val="18"/>
          <w:szCs w:val="18"/>
        </w:rPr>
        <w:br/>
        <w:t>     Za pribavljanje izvoda iz zemljišnih knjiga i registra privrednih društava ili pribavu drugih isprava, advokatu pripada nagrada od 30 bodova.</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Naknada po utrošenom satu</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51" w:name="clan26"/>
      <w:bookmarkEnd w:id="51"/>
      <w:r w:rsidRPr="00F61DE0">
        <w:rPr>
          <w:rFonts w:ascii="Arial" w:eastAsia="Times New Roman" w:hAnsi="Arial" w:cs="Arial"/>
          <w:b/>
          <w:bCs/>
          <w:color w:val="000000"/>
          <w:sz w:val="18"/>
          <w:szCs w:val="18"/>
        </w:rPr>
        <w:t>Član 26.</w:t>
      </w:r>
      <w:r>
        <w:rPr>
          <w:rFonts w:ascii="Arial" w:eastAsia="Times New Roman" w:hAnsi="Arial" w:cs="Arial"/>
          <w:noProof/>
          <w:color w:val="000000"/>
          <w:sz w:val="18"/>
          <w:szCs w:val="18"/>
        </w:rPr>
        <w:drawing>
          <wp:inline distT="0" distB="0" distL="0" distR="0">
            <wp:extent cx="85725" cy="76200"/>
            <wp:effectExtent l="0" t="0" r="0" b="0"/>
            <wp:docPr id="20"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9"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52" w:name="1026"/>
      <w:bookmarkEnd w:id="52"/>
      <w:r w:rsidRPr="00F61DE0">
        <w:rPr>
          <w:rFonts w:ascii="Arial" w:eastAsia="Times New Roman" w:hAnsi="Arial" w:cs="Arial"/>
          <w:color w:val="000000"/>
          <w:sz w:val="18"/>
          <w:szCs w:val="18"/>
        </w:rPr>
        <w:t>     Advokat ima pravo da obračuna nagradu po utrošenom vremenu i to po 10 bodova za svako započeto pola sata, u sljedećim slučajevima:</w:t>
      </w:r>
      <w:r w:rsidRPr="00F61DE0">
        <w:rPr>
          <w:rFonts w:ascii="Arial" w:eastAsia="Times New Roman" w:hAnsi="Arial" w:cs="Arial"/>
          <w:color w:val="000000"/>
          <w:sz w:val="18"/>
          <w:szCs w:val="18"/>
        </w:rPr>
        <w:br/>
        <w:t>     1. Usmena pravna mišljenja i pravni savjeti.</w:t>
      </w:r>
      <w:r w:rsidRPr="00F61DE0">
        <w:rPr>
          <w:rFonts w:ascii="Arial" w:eastAsia="Times New Roman" w:hAnsi="Arial" w:cs="Arial"/>
          <w:color w:val="000000"/>
          <w:sz w:val="18"/>
          <w:szCs w:val="18"/>
        </w:rPr>
        <w:br/>
        <w:t>     2. Pismeni pravni savjeti i pismena pravna mišljenja i to samo u slučaju ako je to klijent od njega zatražio. Nagrada za pismeni pravni savjet i mišljenje, koje je na zahtjev klijenta sačinjen na stranom jeziku, uvećava se za 50%.</w:t>
      </w:r>
      <w:r w:rsidRPr="00F61DE0">
        <w:rPr>
          <w:rFonts w:ascii="Arial" w:eastAsia="Times New Roman" w:hAnsi="Arial" w:cs="Arial"/>
          <w:color w:val="000000"/>
          <w:sz w:val="18"/>
          <w:szCs w:val="18"/>
        </w:rPr>
        <w:br/>
        <w:t>     3. Učestvovanje na konferencijama i sastancima.</w:t>
      </w:r>
      <w:r w:rsidRPr="00F61DE0">
        <w:rPr>
          <w:rFonts w:ascii="Arial" w:eastAsia="Times New Roman" w:hAnsi="Arial" w:cs="Arial"/>
          <w:color w:val="000000"/>
          <w:sz w:val="18"/>
          <w:szCs w:val="18"/>
        </w:rPr>
        <w:br/>
        <w:t>     4. Razmatranje i pregled spisa u svim postupcima ili za uvid u zemljišne knjige, registre i ostale javne knjige.</w:t>
      </w:r>
      <w:r w:rsidRPr="00F61DE0">
        <w:rPr>
          <w:rFonts w:ascii="Arial" w:eastAsia="Times New Roman" w:hAnsi="Arial" w:cs="Arial"/>
          <w:color w:val="000000"/>
          <w:sz w:val="18"/>
          <w:szCs w:val="18"/>
        </w:rPr>
        <w:br/>
        <w:t>     5. Za čekanje na raspravu ili za vrijeme vijećanja suda, za odsustvo iz kancelarije za vrijeme putovanja i sl. ali najviše 8 sati dnevno.</w:t>
      </w:r>
      <w:r w:rsidRPr="00F61DE0">
        <w:rPr>
          <w:rFonts w:ascii="Arial" w:eastAsia="Times New Roman" w:hAnsi="Arial" w:cs="Arial"/>
          <w:color w:val="000000"/>
          <w:sz w:val="18"/>
          <w:szCs w:val="18"/>
        </w:rPr>
        <w:br/>
        <w:t>     6. Dopisi klijentu, zamjeniku, protivnoj strani i drugim sudionicima u pravnim poslovima klijenta.</w:t>
      </w:r>
      <w:r w:rsidRPr="00F61DE0">
        <w:rPr>
          <w:rFonts w:ascii="Arial" w:eastAsia="Times New Roman" w:hAnsi="Arial" w:cs="Arial"/>
          <w:color w:val="000000"/>
          <w:sz w:val="18"/>
          <w:szCs w:val="18"/>
        </w:rPr>
        <w:br/>
        <w:t>     7. Za sve druge pravne radnje kada odredbama ove Tarife ili ugovora nije predviđen drugačiji način određivanja nagrade.</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Zastupanje više osoba</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53" w:name="clan27"/>
      <w:bookmarkEnd w:id="53"/>
      <w:r w:rsidRPr="00F61DE0">
        <w:rPr>
          <w:rFonts w:ascii="Arial" w:eastAsia="Times New Roman" w:hAnsi="Arial" w:cs="Arial"/>
          <w:b/>
          <w:bCs/>
          <w:color w:val="000000"/>
          <w:sz w:val="18"/>
          <w:szCs w:val="18"/>
        </w:rPr>
        <w:t>Član 27.</w:t>
      </w:r>
      <w:r>
        <w:rPr>
          <w:rFonts w:ascii="Arial" w:eastAsia="Times New Roman" w:hAnsi="Arial" w:cs="Arial"/>
          <w:noProof/>
          <w:color w:val="000000"/>
          <w:sz w:val="18"/>
          <w:szCs w:val="18"/>
        </w:rPr>
        <w:drawing>
          <wp:inline distT="0" distB="0" distL="0" distR="0">
            <wp:extent cx="85725" cy="76200"/>
            <wp:effectExtent l="0" t="0" r="0" b="0"/>
            <wp:docPr id="18"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7"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54" w:name="1027"/>
      <w:bookmarkEnd w:id="54"/>
      <w:r w:rsidRPr="00F61DE0">
        <w:rPr>
          <w:rFonts w:ascii="Arial" w:eastAsia="Times New Roman" w:hAnsi="Arial" w:cs="Arial"/>
          <w:color w:val="000000"/>
          <w:sz w:val="18"/>
          <w:szCs w:val="18"/>
        </w:rPr>
        <w:t>     Kad advokat u istom postupku zastupa više osoba, pripada mu pravo na povišenje osnovnih tarifnih stavki, utvrđenih odredbama Tarife.</w:t>
      </w:r>
      <w:r w:rsidRPr="00F61DE0">
        <w:rPr>
          <w:rFonts w:ascii="Arial" w:eastAsia="Times New Roman" w:hAnsi="Arial" w:cs="Arial"/>
          <w:color w:val="000000"/>
          <w:sz w:val="18"/>
          <w:szCs w:val="18"/>
        </w:rPr>
        <w:br/>
        <w:t>     U takvom slučaju kao vrijednost spora se uzima zbir vrijednosti tužbenih zahtjeva svih klijenata koje zastupa, te se broj bodova utvrđen na osnovu te vrijednosti spora uvećava za po 20% za drugog i svakog narednog klijenta kojeg advokat zastupa, s tim da to povećanje ne može biti veće od 100% nagrade koja predstavlja osnov za uvećanje.</w:t>
      </w:r>
      <w:r w:rsidRPr="00F61DE0">
        <w:rPr>
          <w:rFonts w:ascii="Arial" w:eastAsia="Times New Roman" w:hAnsi="Arial" w:cs="Arial"/>
          <w:color w:val="000000"/>
          <w:sz w:val="18"/>
          <w:szCs w:val="18"/>
        </w:rPr>
        <w:br/>
        <w:t>     Iznos uvećane nagrade raspodjeljuje se na jednake dijelove na svakog od zastupanih klijenata.</w:t>
      </w:r>
      <w:r w:rsidRPr="00F61DE0">
        <w:rPr>
          <w:rFonts w:ascii="Arial" w:eastAsia="Times New Roman" w:hAnsi="Arial" w:cs="Arial"/>
          <w:color w:val="000000"/>
          <w:sz w:val="18"/>
          <w:szCs w:val="18"/>
        </w:rPr>
        <w:br/>
        <w:t>     Ako postoji očigledna nesrazmjera u potrebi za angažovanjem kod zastupanja pojedinih klijenata u istom postupku, a zastupa je isti advokat, advokat može sa klijentima sporazumno odrediti drugi način obračuna nagrade.</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Ugovaranja nagrade</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55" w:name="clan28"/>
      <w:bookmarkEnd w:id="55"/>
      <w:r w:rsidRPr="00F61DE0">
        <w:rPr>
          <w:rFonts w:ascii="Arial" w:eastAsia="Times New Roman" w:hAnsi="Arial" w:cs="Arial"/>
          <w:b/>
          <w:bCs/>
          <w:color w:val="000000"/>
          <w:sz w:val="18"/>
          <w:szCs w:val="18"/>
        </w:rPr>
        <w:t>Član 28.</w:t>
      </w:r>
      <w:r>
        <w:rPr>
          <w:rFonts w:ascii="Arial" w:eastAsia="Times New Roman" w:hAnsi="Arial" w:cs="Arial"/>
          <w:noProof/>
          <w:color w:val="000000"/>
          <w:sz w:val="18"/>
          <w:szCs w:val="18"/>
        </w:rPr>
        <w:drawing>
          <wp:inline distT="0" distB="0" distL="0" distR="0">
            <wp:extent cx="85725" cy="76200"/>
            <wp:effectExtent l="0" t="0" r="0" b="0"/>
            <wp:docPr id="16"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5"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rPr>
      </w:pPr>
      <w:bookmarkStart w:id="56" w:name="1028"/>
      <w:bookmarkEnd w:id="56"/>
      <w:r w:rsidRPr="00F61DE0">
        <w:rPr>
          <w:rFonts w:ascii="Arial" w:eastAsia="Times New Roman" w:hAnsi="Arial" w:cs="Arial"/>
          <w:color w:val="000000"/>
          <w:sz w:val="18"/>
          <w:szCs w:val="18"/>
        </w:rPr>
        <w:t>     Advokat može slobodno ugovoriti visinu nagrade sa svojim klijentom neovisno od odredaba ove Tarife. Uslov za punovažnost ovog ugovora je da bude sačinjen u pismenom obliku i da nije protivan važećim propisima Bosne i Hercegovine. Smatraće se da je uslov pismenog zaključivanja ugovora zadovoljen i u slučaju izmjene pisama, fadž ili e-mail poruka. Kao ugovor se neće priznati odredbe koje su dodane u tekst punomoći ili bilo kojeg drugog dokumenta koji nema karakter ugovora o zastupanju.</w:t>
      </w:r>
      <w:r w:rsidRPr="00F61DE0">
        <w:rPr>
          <w:rFonts w:ascii="Arial" w:eastAsia="Times New Roman" w:hAnsi="Arial" w:cs="Arial"/>
          <w:color w:val="000000"/>
          <w:sz w:val="18"/>
          <w:szCs w:val="18"/>
        </w:rPr>
        <w:br/>
        <w:t>     Ugovorom se za nagradu advokatu može ugovoriti na jedan od sljedećih načina:</w:t>
      </w:r>
      <w:r w:rsidRPr="00F61DE0">
        <w:rPr>
          <w:rFonts w:ascii="Arial" w:eastAsia="Times New Roman" w:hAnsi="Arial" w:cs="Arial"/>
          <w:color w:val="000000"/>
          <w:sz w:val="18"/>
          <w:szCs w:val="18"/>
        </w:rPr>
        <w:br/>
        <w:t>     1. Na osnovu broja utrošenih sati potrebnog angažovanja advokata, pri čemu su ugovorne strane slobodne u utvrđivanju nagrade za jedan sat. Na zahtjev klijenta, advokat je prilikom zaključivanja ugovora dužan da da procjenu o broju sati koji će mu biti potrebni za obavljanje povjerenog posla. Ugovorne strane mogu ugovoriti gornji limit nagrade za određeni posao u slučaju ako bi nagrada prema utrošenom broju radnih sati bila veća od utvrđenog limita.</w:t>
      </w:r>
      <w:r w:rsidRPr="00F61DE0">
        <w:rPr>
          <w:rFonts w:ascii="Arial" w:eastAsia="Times New Roman" w:hAnsi="Arial" w:cs="Arial"/>
          <w:color w:val="000000"/>
          <w:sz w:val="18"/>
          <w:szCs w:val="18"/>
        </w:rPr>
        <w:br/>
        <w:t>     2. Uvećanjem u određenom procentu nagrade utvrđene ovom Tarifom.</w:t>
      </w:r>
      <w:r w:rsidRPr="00F61DE0">
        <w:rPr>
          <w:rFonts w:ascii="Arial" w:eastAsia="Times New Roman" w:hAnsi="Arial" w:cs="Arial"/>
          <w:color w:val="000000"/>
          <w:sz w:val="18"/>
          <w:szCs w:val="18"/>
        </w:rPr>
        <w:br/>
        <w:t>     3. Određivanje fiksnog iznosa nagrade za određeni posao.</w:t>
      </w:r>
      <w:r w:rsidRPr="00F61DE0">
        <w:rPr>
          <w:rFonts w:ascii="Arial" w:eastAsia="Times New Roman" w:hAnsi="Arial" w:cs="Arial"/>
          <w:color w:val="000000"/>
          <w:sz w:val="18"/>
          <w:szCs w:val="18"/>
        </w:rPr>
        <w:br/>
        <w:t>     4. Određivanje mjesečnog iznosa naknade za obavljanje jednog ili više poslova za klijenta čije obavljanje će trajati određeni vremenski period.</w:t>
      </w:r>
      <w:r w:rsidRPr="00F61DE0">
        <w:rPr>
          <w:rFonts w:ascii="Arial" w:eastAsia="Times New Roman" w:hAnsi="Arial" w:cs="Arial"/>
          <w:color w:val="000000"/>
          <w:sz w:val="18"/>
          <w:szCs w:val="18"/>
        </w:rPr>
        <w:br/>
        <w:t>     5. Za obavljanje poslova za domaćeg klijenta u stranoj zemlji, ili za stranog klijenta u BiH, advokat može ugovoriti primjenu advokatske Tarife te strane zemlje u kojoj se obavlja posao ili iz koje potiče njegov klijent.</w:t>
      </w:r>
      <w:r w:rsidRPr="00F61DE0">
        <w:rPr>
          <w:rFonts w:ascii="Arial" w:eastAsia="Times New Roman" w:hAnsi="Arial" w:cs="Arial"/>
          <w:color w:val="000000"/>
          <w:sz w:val="18"/>
          <w:szCs w:val="18"/>
        </w:rPr>
        <w:br/>
        <w:t>     6. Kombinacijom navedenih metoda, kao i na drugi način koji nije protivan odredbama važećih propisa.</w:t>
      </w:r>
      <w:r w:rsidRPr="00F61DE0">
        <w:rPr>
          <w:rFonts w:ascii="Arial" w:eastAsia="Times New Roman" w:hAnsi="Arial" w:cs="Arial"/>
          <w:color w:val="000000"/>
          <w:sz w:val="18"/>
          <w:szCs w:val="18"/>
        </w:rPr>
        <w:br/>
        <w:t xml:space="preserve">     Ako je ugovor o određivanju nagrade sa advokatom zaključila neuka osoba, a ugovoreni iznos nagrade je </w:t>
      </w:r>
      <w:r w:rsidRPr="00F61DE0">
        <w:rPr>
          <w:rFonts w:ascii="Arial" w:eastAsia="Times New Roman" w:hAnsi="Arial" w:cs="Arial"/>
          <w:color w:val="000000"/>
          <w:sz w:val="18"/>
          <w:szCs w:val="18"/>
        </w:rPr>
        <w:lastRenderedPageBreak/>
        <w:t>očigledno nesrazmjeran uloženom radu i potrebnoj stručnosti, Upravni odbor Regionalne advokatske komore može na njen zahtjev utvrditi odgovarajući iznos nagrade koji je stranka dužna platiti advokatu.</w:t>
      </w:r>
      <w:r w:rsidRPr="00F61DE0">
        <w:rPr>
          <w:rFonts w:ascii="Arial" w:eastAsia="Times New Roman" w:hAnsi="Arial" w:cs="Arial"/>
          <w:color w:val="000000"/>
          <w:sz w:val="18"/>
          <w:szCs w:val="18"/>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Porez na promet</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57" w:name="clan29"/>
      <w:bookmarkEnd w:id="57"/>
      <w:r w:rsidRPr="00F61DE0">
        <w:rPr>
          <w:rFonts w:ascii="Arial" w:eastAsia="Times New Roman" w:hAnsi="Arial" w:cs="Arial"/>
          <w:b/>
          <w:bCs/>
          <w:color w:val="000000"/>
          <w:sz w:val="18"/>
          <w:szCs w:val="18"/>
        </w:rPr>
        <w:t>Član 29.</w:t>
      </w:r>
      <w:r>
        <w:rPr>
          <w:rFonts w:ascii="Arial" w:eastAsia="Times New Roman" w:hAnsi="Arial" w:cs="Arial"/>
          <w:noProof/>
          <w:color w:val="000000"/>
          <w:sz w:val="18"/>
          <w:szCs w:val="18"/>
        </w:rPr>
        <w:drawing>
          <wp:inline distT="0" distB="0" distL="0" distR="0">
            <wp:extent cx="85725" cy="76200"/>
            <wp:effectExtent l="0" t="0" r="0" b="0"/>
            <wp:docPr id="14"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58" w:name="1029"/>
      <w:bookmarkEnd w:id="58"/>
      <w:r w:rsidRPr="00F61DE0">
        <w:rPr>
          <w:rFonts w:ascii="Arial" w:eastAsia="Times New Roman" w:hAnsi="Arial" w:cs="Arial"/>
          <w:color w:val="000000"/>
          <w:sz w:val="18"/>
          <w:szCs w:val="18"/>
        </w:rPr>
        <w:t>     Pored nagrade za zastupanje, advokat je dužan da obračuna klijentu i porez na promet na advokatske usluge, osim ukoliko u zakonom predviđenim slučajevima ne postoji obaveza plaćanja ovog poreza.</w:t>
      </w:r>
      <w:r w:rsidRPr="00F61DE0">
        <w:rPr>
          <w:rFonts w:ascii="Arial" w:eastAsia="Times New Roman" w:hAnsi="Arial" w:cs="Arial"/>
          <w:color w:val="000000"/>
          <w:sz w:val="18"/>
          <w:szCs w:val="18"/>
        </w:rPr>
        <w:br/>
        <w:t>     </w:t>
      </w:r>
      <w:r w:rsidRPr="00F61DE0">
        <w:rPr>
          <w:rFonts w:ascii="Arial" w:eastAsia="Times New Roman" w:hAnsi="Arial" w:cs="Arial"/>
          <w:color w:val="000000"/>
          <w:sz w:val="18"/>
          <w:szCs w:val="18"/>
          <w:lang w:val="de-DE"/>
        </w:rPr>
        <w:t>Odnos nagrade koju je dužan platiti klijent i dosuđene nagrade</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59" w:name="clan30"/>
      <w:bookmarkEnd w:id="59"/>
      <w:r w:rsidRPr="00F61DE0">
        <w:rPr>
          <w:rFonts w:ascii="Arial" w:eastAsia="Times New Roman" w:hAnsi="Arial" w:cs="Arial"/>
          <w:b/>
          <w:bCs/>
          <w:color w:val="000000"/>
          <w:sz w:val="18"/>
          <w:szCs w:val="18"/>
          <w:lang w:val="de-DE"/>
        </w:rPr>
        <w:t>Član 30.</w:t>
      </w:r>
      <w:r>
        <w:rPr>
          <w:rFonts w:ascii="Arial" w:eastAsia="Times New Roman" w:hAnsi="Arial" w:cs="Arial"/>
          <w:noProof/>
          <w:color w:val="000000"/>
          <w:sz w:val="18"/>
          <w:szCs w:val="18"/>
        </w:rPr>
        <w:drawing>
          <wp:inline distT="0" distB="0" distL="0" distR="0">
            <wp:extent cx="85725" cy="76200"/>
            <wp:effectExtent l="0" t="0" r="0" b="0"/>
            <wp:docPr id="12"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60" w:name="1030"/>
      <w:bookmarkEnd w:id="60"/>
      <w:r w:rsidRPr="00F61DE0">
        <w:rPr>
          <w:rFonts w:ascii="Arial" w:eastAsia="Times New Roman" w:hAnsi="Arial" w:cs="Arial"/>
          <w:color w:val="000000"/>
          <w:sz w:val="18"/>
          <w:szCs w:val="18"/>
          <w:lang w:val="de-DE"/>
        </w:rPr>
        <w:t>     Iznos nagrade i troškova dosuđen advokatu u postupku ne utiču na obračun nagrade i troškova između advokata i njegovog klijenta za izvršene usluge i ostvarene izdatke u vezi sa izvršenjem tih usluga.</w:t>
      </w:r>
      <w:r w:rsidRPr="00F61DE0">
        <w:rPr>
          <w:rFonts w:ascii="Arial" w:eastAsia="Times New Roman" w:hAnsi="Arial" w:cs="Arial"/>
          <w:color w:val="000000"/>
          <w:sz w:val="18"/>
          <w:szCs w:val="18"/>
          <w:lang w:val="de-DE"/>
        </w:rPr>
        <w:br/>
        <w:t>     Na zahtjev klijenta, advokat je dužan sačiniti pismeni obračun nagrade i svih izdataka koje je imao.</w:t>
      </w:r>
      <w:r w:rsidRPr="00F61DE0">
        <w:rPr>
          <w:rFonts w:ascii="Arial" w:eastAsia="Times New Roman" w:hAnsi="Arial" w:cs="Arial"/>
          <w:color w:val="000000"/>
          <w:sz w:val="18"/>
          <w:szCs w:val="18"/>
          <w:lang w:val="de-DE"/>
        </w:rPr>
        <w:br/>
        <w:t>     Advokat kojeg imenuje Regionalna advokatska komora ili Advokatska komora Federacije BiH da pro bono zastupa ili brani neku osobu, nema pravo od nje tražiti nagradu za zastupanje, a u slučaju da su mu dosuđeni troškovi na teret protivne stranke, advokat ih ima pravo naplatiti isključivo od protivne stranke.</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t>XIV - NAKNADA TROŠKOVA</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61" w:name="clan31"/>
      <w:bookmarkEnd w:id="61"/>
      <w:r w:rsidRPr="00F61DE0">
        <w:rPr>
          <w:rFonts w:ascii="Arial" w:eastAsia="Times New Roman" w:hAnsi="Arial" w:cs="Arial"/>
          <w:b/>
          <w:bCs/>
          <w:color w:val="000000"/>
          <w:sz w:val="18"/>
          <w:szCs w:val="18"/>
          <w:lang w:val="de-DE"/>
        </w:rPr>
        <w:t>Član 31.</w:t>
      </w:r>
      <w:r>
        <w:rPr>
          <w:rFonts w:ascii="Arial" w:eastAsia="Times New Roman" w:hAnsi="Arial" w:cs="Arial"/>
          <w:noProof/>
          <w:color w:val="000000"/>
          <w:sz w:val="18"/>
          <w:szCs w:val="18"/>
        </w:rPr>
        <w:drawing>
          <wp:inline distT="0" distB="0" distL="0" distR="0">
            <wp:extent cx="85725" cy="76200"/>
            <wp:effectExtent l="0" t="0" r="0" b="0"/>
            <wp:docPr id="10"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62" w:name="1031"/>
      <w:bookmarkEnd w:id="62"/>
      <w:r w:rsidRPr="00F61DE0">
        <w:rPr>
          <w:rFonts w:ascii="Arial" w:eastAsia="Times New Roman" w:hAnsi="Arial" w:cs="Arial"/>
          <w:color w:val="000000"/>
          <w:sz w:val="18"/>
          <w:szCs w:val="18"/>
          <w:lang w:val="de-DE"/>
        </w:rPr>
        <w:t>     Advokatu pripada naknada troškova za sve stvarne izdatke koji su bili potrebni za izvršenje povjerenih mu poslova.</w:t>
      </w:r>
      <w:r w:rsidRPr="00F61DE0">
        <w:rPr>
          <w:rFonts w:ascii="Arial" w:eastAsia="Times New Roman" w:hAnsi="Arial" w:cs="Arial"/>
          <w:color w:val="000000"/>
          <w:sz w:val="18"/>
          <w:szCs w:val="18"/>
          <w:lang w:val="de-DE"/>
        </w:rPr>
        <w:br/>
        <w:t>     Za obavljanje poslova izvan sjedišta advokatske kancelarije, advokatu pripada naknada putnih troškova za prevoz i dnevnica.</w:t>
      </w:r>
      <w:r w:rsidRPr="00F61DE0">
        <w:rPr>
          <w:rFonts w:ascii="Arial" w:eastAsia="Times New Roman" w:hAnsi="Arial" w:cs="Arial"/>
          <w:color w:val="000000"/>
          <w:sz w:val="18"/>
          <w:szCs w:val="18"/>
          <w:lang w:val="de-DE"/>
        </w:rPr>
        <w:br/>
        <w:t>     Advokat ima pravo na naknadu troškova prevoza u visini cijene avionske karte ili drugog prevoznog sredstva koje koristi.</w:t>
      </w:r>
      <w:r w:rsidRPr="00F61DE0">
        <w:rPr>
          <w:rFonts w:ascii="Arial" w:eastAsia="Times New Roman" w:hAnsi="Arial" w:cs="Arial"/>
          <w:color w:val="000000"/>
          <w:sz w:val="18"/>
          <w:szCs w:val="18"/>
          <w:lang w:val="de-DE"/>
        </w:rPr>
        <w:br/>
        <w:t>     Za upotrebu vlastitog automobila, advokatu pripada nagrada od 35% važeće cijene benzina za svaki pređeni kilometar.</w:t>
      </w:r>
      <w:r w:rsidRPr="00F61DE0">
        <w:rPr>
          <w:rFonts w:ascii="Arial" w:eastAsia="Times New Roman" w:hAnsi="Arial" w:cs="Arial"/>
          <w:color w:val="000000"/>
          <w:sz w:val="18"/>
          <w:szCs w:val="18"/>
          <w:lang w:val="de-DE"/>
        </w:rPr>
        <w:br/>
        <w:t>     Ukoliko visina dnevnice nije posebno ugovorena, advokat ima pravo na dnevnicu u visini dnevnice sudije kantonalnog/ županijskog suda na području gdje se nalazi advokatska kancelarija.</w:t>
      </w:r>
      <w:r w:rsidRPr="00F61DE0">
        <w:rPr>
          <w:rFonts w:ascii="Arial" w:eastAsia="Times New Roman" w:hAnsi="Arial" w:cs="Arial"/>
          <w:color w:val="000000"/>
          <w:sz w:val="18"/>
          <w:szCs w:val="18"/>
          <w:lang w:val="de-DE"/>
        </w:rPr>
        <w:br/>
        <w:t>     Ako mora ostati na putu izvan sjedišta kancelarije duže od jednog dana ili mora prenoćiti u hotelu, advokat ima pravo na naplatu dnevnice i troškova hotelskog smještaja, osim u hotelu "L" kategorije.</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t>XV - PRIMJENA TARIFE</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63" w:name="clan32"/>
      <w:bookmarkEnd w:id="63"/>
      <w:r w:rsidRPr="00F61DE0">
        <w:rPr>
          <w:rFonts w:ascii="Arial" w:eastAsia="Times New Roman" w:hAnsi="Arial" w:cs="Arial"/>
          <w:b/>
          <w:bCs/>
          <w:color w:val="000000"/>
          <w:sz w:val="18"/>
          <w:szCs w:val="18"/>
          <w:lang w:val="de-DE"/>
        </w:rPr>
        <w:t>Član 32.</w:t>
      </w:r>
      <w:r>
        <w:rPr>
          <w:rFonts w:ascii="Arial" w:eastAsia="Times New Roman" w:hAnsi="Arial" w:cs="Arial"/>
          <w:noProof/>
          <w:color w:val="000000"/>
          <w:sz w:val="18"/>
          <w:szCs w:val="18"/>
        </w:rPr>
        <w:drawing>
          <wp:inline distT="0" distB="0" distL="0" distR="0">
            <wp:extent cx="85725" cy="76200"/>
            <wp:effectExtent l="0" t="0" r="0" b="0"/>
            <wp:docPr id="8"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64" w:name="1032"/>
      <w:bookmarkEnd w:id="64"/>
      <w:r w:rsidRPr="00F61DE0">
        <w:rPr>
          <w:rFonts w:ascii="Arial" w:eastAsia="Times New Roman" w:hAnsi="Arial" w:cs="Arial"/>
          <w:color w:val="000000"/>
          <w:sz w:val="18"/>
          <w:szCs w:val="18"/>
          <w:lang w:val="de-DE"/>
        </w:rPr>
        <w:t>     Advokat primjenjuje Tarifu koja je na snazi u trenutku kada je rad izvršen.</w:t>
      </w:r>
      <w:r w:rsidRPr="00F61DE0">
        <w:rPr>
          <w:rFonts w:ascii="Arial" w:eastAsia="Times New Roman" w:hAnsi="Arial" w:cs="Arial"/>
          <w:color w:val="000000"/>
          <w:sz w:val="18"/>
          <w:szCs w:val="18"/>
          <w:lang w:val="de-DE"/>
        </w:rPr>
        <w:br/>
        <w:t>     Advokat obračunava nagradu klijentu prema vrijednosti boda važećoj u momentu njene naplate.</w:t>
      </w:r>
      <w:r w:rsidRPr="00F61DE0">
        <w:rPr>
          <w:rFonts w:ascii="Arial" w:eastAsia="Times New Roman" w:hAnsi="Arial" w:cs="Arial"/>
          <w:color w:val="000000"/>
          <w:sz w:val="18"/>
          <w:szCs w:val="18"/>
          <w:lang w:val="de-DE"/>
        </w:rPr>
        <w:br/>
        <w:t>     Sudovi i drugi organi u odluci o troškovima postupka određivaće nagradu za pruženu pravnu pomoć stranci od strane advokata prema odredbama Tarife koja je važila u momentu pružanja pravne pomoći. Nagrada se određuje prema odredbama Tarife, bez obzira na eventualno postojanje ugovora kojim je nagrada advokata definisana na drugi način.</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t>XVI - NAČIN ODREĐIVANJA VRIJEDNOSTI BODA I IZMJENE NJEGOVE VRIJEDNOSTI</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65" w:name="clan33"/>
      <w:bookmarkEnd w:id="65"/>
      <w:r w:rsidRPr="00F61DE0">
        <w:rPr>
          <w:rFonts w:ascii="Arial" w:eastAsia="Times New Roman" w:hAnsi="Arial" w:cs="Arial"/>
          <w:b/>
          <w:bCs/>
          <w:color w:val="000000"/>
          <w:sz w:val="18"/>
          <w:szCs w:val="18"/>
          <w:lang w:val="de-DE"/>
        </w:rPr>
        <w:t>Član 33.</w:t>
      </w:r>
      <w:r>
        <w:rPr>
          <w:rFonts w:ascii="Arial" w:eastAsia="Times New Roman" w:hAnsi="Arial" w:cs="Arial"/>
          <w:noProof/>
          <w:color w:val="000000"/>
          <w:sz w:val="18"/>
          <w:szCs w:val="18"/>
        </w:rPr>
        <w:drawing>
          <wp:inline distT="0" distB="0" distL="0" distR="0">
            <wp:extent cx="85725" cy="76200"/>
            <wp:effectExtent l="0" t="0" r="0" b="0"/>
            <wp:docPr id="6"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66" w:name="1033"/>
      <w:bookmarkEnd w:id="66"/>
      <w:r w:rsidRPr="00F61DE0">
        <w:rPr>
          <w:rFonts w:ascii="Arial" w:eastAsia="Times New Roman" w:hAnsi="Arial" w:cs="Arial"/>
          <w:color w:val="000000"/>
          <w:sz w:val="18"/>
          <w:szCs w:val="18"/>
          <w:lang w:val="de-DE"/>
        </w:rPr>
        <w:t>     Vrijednost boda iznosi 3 KM.</w:t>
      </w:r>
      <w:r w:rsidRPr="00F61DE0">
        <w:rPr>
          <w:rFonts w:ascii="Arial" w:eastAsia="Times New Roman" w:hAnsi="Arial" w:cs="Arial"/>
          <w:color w:val="000000"/>
          <w:sz w:val="18"/>
          <w:szCs w:val="18"/>
          <w:lang w:val="de-DE"/>
        </w:rPr>
        <w:br/>
        <w:t>     Vrijednost boda utvrđuje Upravni odbor Advokatske komore F BiH uz naknadno odobrenje Federalnog ministarstva pravde.</w:t>
      </w:r>
      <w:r w:rsidRPr="00F61DE0">
        <w:rPr>
          <w:rFonts w:ascii="Arial" w:eastAsia="Times New Roman" w:hAnsi="Arial" w:cs="Arial"/>
          <w:color w:val="000000"/>
          <w:sz w:val="18"/>
          <w:szCs w:val="18"/>
          <w:lang w:val="de-DE"/>
        </w:rPr>
        <w:br/>
        <w:t>     Novoutvrđena vrijednost boda stupa na snagu narednog dana nakon objave u "Službenim novinama Federacije BiH"</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lang w:val="de-DE"/>
        </w:rPr>
      </w:pPr>
      <w:r w:rsidRPr="00F61DE0">
        <w:rPr>
          <w:rFonts w:ascii="Arial" w:eastAsia="Times New Roman" w:hAnsi="Arial" w:cs="Arial"/>
          <w:b/>
          <w:bCs/>
          <w:color w:val="8A082A"/>
          <w:sz w:val="18"/>
          <w:szCs w:val="18"/>
          <w:lang w:val="de-DE"/>
        </w:rPr>
        <w:t>XVII - OBJAŠNJENJE O PRIMJENI TARIFE</w:t>
      </w:r>
    </w:p>
    <w:p w:rsidR="00F61DE0" w:rsidRPr="00F61DE0" w:rsidRDefault="00F61DE0" w:rsidP="00F61DE0">
      <w:pPr>
        <w:spacing w:after="0" w:line="240" w:lineRule="auto"/>
        <w:rPr>
          <w:rFonts w:ascii="Times New Roman" w:eastAsia="Times New Roman" w:hAnsi="Times New Roman" w:cs="Times New Roman"/>
          <w:color w:val="000000"/>
          <w:sz w:val="24"/>
          <w:szCs w:val="24"/>
          <w:lang w:val="de-DE"/>
        </w:rPr>
      </w:pPr>
    </w:p>
    <w:p w:rsidR="00F61DE0" w:rsidRPr="00F61DE0" w:rsidRDefault="00F61DE0" w:rsidP="00F61DE0">
      <w:pPr>
        <w:spacing w:after="0" w:line="240" w:lineRule="auto"/>
        <w:jc w:val="center"/>
        <w:rPr>
          <w:rFonts w:ascii="Times New Roman" w:eastAsia="Times New Roman" w:hAnsi="Times New Roman" w:cs="Times New Roman"/>
          <w:sz w:val="24"/>
          <w:szCs w:val="24"/>
          <w:lang w:val="de-DE"/>
        </w:rPr>
      </w:pPr>
      <w:bookmarkStart w:id="67" w:name="clan34"/>
      <w:bookmarkEnd w:id="67"/>
      <w:r w:rsidRPr="00F61DE0">
        <w:rPr>
          <w:rFonts w:ascii="Arial" w:eastAsia="Times New Roman" w:hAnsi="Arial" w:cs="Arial"/>
          <w:b/>
          <w:bCs/>
          <w:color w:val="000000"/>
          <w:sz w:val="18"/>
          <w:szCs w:val="18"/>
          <w:lang w:val="de-DE"/>
        </w:rPr>
        <w:t>Član 34.</w:t>
      </w:r>
      <w:r>
        <w:rPr>
          <w:rFonts w:ascii="Arial" w:eastAsia="Times New Roman" w:hAnsi="Arial" w:cs="Arial"/>
          <w:noProof/>
          <w:color w:val="000000"/>
          <w:sz w:val="18"/>
          <w:szCs w:val="18"/>
        </w:rPr>
        <w:drawing>
          <wp:inline distT="0" distB="0" distL="0" distR="0">
            <wp:extent cx="85725" cy="76200"/>
            <wp:effectExtent l="0" t="0" r="0" b="0"/>
            <wp:docPr id="4"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F61DE0" w:rsidRPr="00F61DE0" w:rsidRDefault="00F61DE0" w:rsidP="00F61DE0">
      <w:pPr>
        <w:spacing w:after="0" w:line="240" w:lineRule="auto"/>
        <w:rPr>
          <w:rFonts w:ascii="Times New Roman" w:eastAsia="Times New Roman" w:hAnsi="Times New Roman" w:cs="Times New Roman"/>
          <w:sz w:val="24"/>
          <w:szCs w:val="24"/>
          <w:lang w:val="de-DE"/>
        </w:rPr>
      </w:pPr>
      <w:bookmarkStart w:id="68" w:name="1034"/>
      <w:bookmarkEnd w:id="68"/>
      <w:r w:rsidRPr="00F61DE0">
        <w:rPr>
          <w:rFonts w:ascii="Arial" w:eastAsia="Times New Roman" w:hAnsi="Arial" w:cs="Arial"/>
          <w:color w:val="000000"/>
          <w:sz w:val="18"/>
          <w:szCs w:val="18"/>
          <w:lang w:val="de-DE"/>
        </w:rPr>
        <w:t>     Upravni odbor Advokatske komore F BiH daje objašnjenje o primjeni Tarife i njezino tumačenje.</w:t>
      </w:r>
      <w:r w:rsidRPr="00F61DE0">
        <w:rPr>
          <w:rFonts w:ascii="Arial" w:eastAsia="Times New Roman" w:hAnsi="Arial" w:cs="Arial"/>
          <w:color w:val="000000"/>
          <w:sz w:val="18"/>
          <w:szCs w:val="18"/>
          <w:lang w:val="de-DE"/>
        </w:rPr>
        <w:br/>
        <w:t xml:space="preserve">     Objašnjenje ili mišljenje o primjeni Tarife daje se na zahtjev klijenta, advokata, suda ili drugih ovlaštenih tijela u </w:t>
      </w:r>
      <w:r w:rsidRPr="00F61DE0">
        <w:rPr>
          <w:rFonts w:ascii="Arial" w:eastAsia="Times New Roman" w:hAnsi="Arial" w:cs="Arial"/>
          <w:color w:val="000000"/>
          <w:sz w:val="18"/>
          <w:szCs w:val="18"/>
          <w:lang w:val="de-DE"/>
        </w:rPr>
        <w:lastRenderedPageBreak/>
        <w:t>zemlji ili inostranstvu.</w:t>
      </w:r>
      <w:r w:rsidRPr="00F61DE0">
        <w:rPr>
          <w:rFonts w:ascii="Arial" w:eastAsia="Times New Roman" w:hAnsi="Arial" w:cs="Arial"/>
          <w:color w:val="000000"/>
          <w:sz w:val="18"/>
          <w:szCs w:val="18"/>
          <w:lang w:val="de-DE"/>
        </w:rPr>
        <w:br/>
      </w:r>
    </w:p>
    <w:p w:rsidR="00F61DE0" w:rsidRPr="00F61DE0" w:rsidRDefault="00F61DE0" w:rsidP="00F61DE0">
      <w:pPr>
        <w:spacing w:after="0" w:line="240" w:lineRule="auto"/>
        <w:jc w:val="center"/>
        <w:rPr>
          <w:rFonts w:ascii="Arial" w:eastAsia="Times New Roman" w:hAnsi="Arial" w:cs="Arial"/>
          <w:b/>
          <w:bCs/>
          <w:color w:val="8A082A"/>
          <w:sz w:val="18"/>
          <w:szCs w:val="18"/>
        </w:rPr>
      </w:pPr>
      <w:r w:rsidRPr="00F61DE0">
        <w:rPr>
          <w:rFonts w:ascii="Arial" w:eastAsia="Times New Roman" w:hAnsi="Arial" w:cs="Arial"/>
          <w:b/>
          <w:bCs/>
          <w:color w:val="8A082A"/>
          <w:sz w:val="18"/>
          <w:szCs w:val="18"/>
        </w:rPr>
        <w:t>XVIII - STUPANJE NA SNAGU</w:t>
      </w:r>
    </w:p>
    <w:p w:rsidR="00F61DE0" w:rsidRPr="00F61DE0" w:rsidRDefault="00F61DE0" w:rsidP="00F61DE0">
      <w:pPr>
        <w:spacing w:after="0" w:line="240" w:lineRule="auto"/>
        <w:rPr>
          <w:rFonts w:ascii="Times New Roman" w:eastAsia="Times New Roman" w:hAnsi="Times New Roman" w:cs="Times New Roman"/>
          <w:color w:val="000000"/>
          <w:sz w:val="24"/>
          <w:szCs w:val="24"/>
        </w:rPr>
      </w:pPr>
    </w:p>
    <w:p w:rsidR="00F61DE0" w:rsidRPr="00F61DE0" w:rsidRDefault="00F61DE0" w:rsidP="00F61DE0">
      <w:pPr>
        <w:spacing w:after="0" w:line="240" w:lineRule="auto"/>
        <w:jc w:val="center"/>
        <w:rPr>
          <w:rFonts w:ascii="Times New Roman" w:eastAsia="Times New Roman" w:hAnsi="Times New Roman" w:cs="Times New Roman"/>
          <w:sz w:val="24"/>
          <w:szCs w:val="24"/>
        </w:rPr>
      </w:pPr>
      <w:bookmarkStart w:id="69" w:name="clan35"/>
      <w:bookmarkEnd w:id="69"/>
      <w:r w:rsidRPr="00F61DE0">
        <w:rPr>
          <w:rFonts w:ascii="Arial" w:eastAsia="Times New Roman" w:hAnsi="Arial" w:cs="Arial"/>
          <w:b/>
          <w:bCs/>
          <w:color w:val="000000"/>
          <w:sz w:val="18"/>
          <w:szCs w:val="18"/>
        </w:rPr>
        <w:t>Član 35.</w:t>
      </w:r>
      <w:r>
        <w:rPr>
          <w:rFonts w:ascii="Arial" w:eastAsia="Times New Roman" w:hAnsi="Arial" w:cs="Arial"/>
          <w:noProof/>
          <w:color w:val="000000"/>
          <w:sz w:val="18"/>
          <w:szCs w:val="18"/>
        </w:rPr>
        <w:drawing>
          <wp:inline distT="0" distB="0" distL="0" distR="0">
            <wp:extent cx="85725" cy="76200"/>
            <wp:effectExtent l="0" t="0" r="0" b="0"/>
            <wp:docPr id="2"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C53BB0" w:rsidRDefault="00F61DE0" w:rsidP="00F61DE0">
      <w:bookmarkStart w:id="70" w:name="1035"/>
      <w:bookmarkEnd w:id="70"/>
      <w:r w:rsidRPr="00F61DE0">
        <w:rPr>
          <w:rFonts w:ascii="Arial" w:eastAsia="Times New Roman" w:hAnsi="Arial" w:cs="Arial"/>
          <w:color w:val="000000"/>
          <w:sz w:val="18"/>
          <w:szCs w:val="18"/>
        </w:rPr>
        <w:t>     Ova Tarifa stupa na snagu danom objavljivanja u "Službenim novinama Federacije BiH", a po prethodnom odobrenju Federalnog ministarstva pravde.</w:t>
      </w:r>
      <w:r w:rsidRPr="00F61DE0">
        <w:rPr>
          <w:rFonts w:ascii="Arial" w:eastAsia="Times New Roman" w:hAnsi="Arial" w:cs="Arial"/>
          <w:color w:val="000000"/>
          <w:sz w:val="18"/>
          <w:szCs w:val="18"/>
        </w:rPr>
        <w:br/>
        <w:t>     Broj 331/04</w:t>
      </w:r>
      <w:r w:rsidRPr="00F61DE0">
        <w:rPr>
          <w:rFonts w:ascii="Arial" w:eastAsia="Times New Roman" w:hAnsi="Arial" w:cs="Arial"/>
          <w:color w:val="000000"/>
          <w:sz w:val="18"/>
          <w:szCs w:val="18"/>
        </w:rPr>
        <w:br/>
        <w:t>     8. aprila/travnja 2004. godine, Sarajevo</w:t>
      </w:r>
      <w:r w:rsidRPr="00F61DE0">
        <w:rPr>
          <w:rFonts w:ascii="Arial" w:eastAsia="Times New Roman" w:hAnsi="Arial" w:cs="Arial"/>
          <w:color w:val="000000"/>
          <w:sz w:val="18"/>
          <w:szCs w:val="18"/>
        </w:rPr>
        <w:br/>
        <w:t>     Predsjednik Advokatske komore Federacije BiH, Ekrem Galijatović, s. r.</w:t>
      </w:r>
      <w:r w:rsidRPr="00F61DE0">
        <w:rPr>
          <w:rFonts w:ascii="Arial" w:eastAsia="Times New Roman" w:hAnsi="Arial" w:cs="Arial"/>
          <w:color w:val="000000"/>
          <w:sz w:val="18"/>
          <w:szCs w:val="18"/>
        </w:rPr>
        <w:br/>
      </w:r>
    </w:p>
    <w:sectPr w:rsidR="00C53BB0" w:rsidSect="0047183C">
      <w:type w:val="continuous"/>
      <w:pgSz w:w="12240" w:h="15840" w:code="1"/>
      <w:pgMar w:top="1440" w:right="1440" w:bottom="1440" w:left="1440" w:header="3600" w:footer="360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75"/>
    <w:rsid w:val="0047183C"/>
    <w:rsid w:val="00846075"/>
    <w:rsid w:val="00921A2D"/>
    <w:rsid w:val="00B632C5"/>
    <w:rsid w:val="00DE12DE"/>
    <w:rsid w:val="00F6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F61DE0"/>
  </w:style>
  <w:style w:type="character" w:customStyle="1" w:styleId="apple-converted-space">
    <w:name w:val="apple-converted-space"/>
    <w:basedOn w:val="DefaultParagraphFont"/>
    <w:rsid w:val="00F61DE0"/>
  </w:style>
  <w:style w:type="character" w:styleId="Hyperlink">
    <w:name w:val="Hyperlink"/>
    <w:basedOn w:val="DefaultParagraphFont"/>
    <w:uiPriority w:val="99"/>
    <w:semiHidden/>
    <w:unhideWhenUsed/>
    <w:rsid w:val="00F61DE0"/>
    <w:rPr>
      <w:color w:val="0000FF"/>
      <w:u w:val="single"/>
    </w:rPr>
  </w:style>
  <w:style w:type="paragraph" w:styleId="HTMLPreformatted">
    <w:name w:val="HTML Preformatted"/>
    <w:basedOn w:val="Normal"/>
    <w:link w:val="HTMLPreformattedChar"/>
    <w:uiPriority w:val="99"/>
    <w:semiHidden/>
    <w:unhideWhenUsed/>
    <w:rsid w:val="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1DE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61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F61DE0"/>
  </w:style>
  <w:style w:type="character" w:customStyle="1" w:styleId="apple-converted-space">
    <w:name w:val="apple-converted-space"/>
    <w:basedOn w:val="DefaultParagraphFont"/>
    <w:rsid w:val="00F61DE0"/>
  </w:style>
  <w:style w:type="character" w:styleId="Hyperlink">
    <w:name w:val="Hyperlink"/>
    <w:basedOn w:val="DefaultParagraphFont"/>
    <w:uiPriority w:val="99"/>
    <w:semiHidden/>
    <w:unhideWhenUsed/>
    <w:rsid w:val="00F61DE0"/>
    <w:rPr>
      <w:color w:val="0000FF"/>
      <w:u w:val="single"/>
    </w:rPr>
  </w:style>
  <w:style w:type="paragraph" w:styleId="HTMLPreformatted">
    <w:name w:val="HTML Preformatted"/>
    <w:basedOn w:val="Normal"/>
    <w:link w:val="HTMLPreformattedChar"/>
    <w:uiPriority w:val="99"/>
    <w:semiHidden/>
    <w:unhideWhenUsed/>
    <w:rsid w:val="00F6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1DE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61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2366">
      <w:bodyDiv w:val="1"/>
      <w:marLeft w:val="0"/>
      <w:marRight w:val="0"/>
      <w:marTop w:val="0"/>
      <w:marBottom w:val="0"/>
      <w:divBdr>
        <w:top w:val="none" w:sz="0" w:space="0" w:color="auto"/>
        <w:left w:val="none" w:sz="0" w:space="0" w:color="auto"/>
        <w:bottom w:val="none" w:sz="0" w:space="0" w:color="auto"/>
        <w:right w:val="none" w:sz="0" w:space="0" w:color="auto"/>
      </w:divBdr>
      <w:divsChild>
        <w:div w:id="567769312">
          <w:marLeft w:val="0"/>
          <w:marRight w:val="0"/>
          <w:marTop w:val="0"/>
          <w:marBottom w:val="0"/>
          <w:divBdr>
            <w:top w:val="none" w:sz="0" w:space="0" w:color="auto"/>
            <w:left w:val="none" w:sz="0" w:space="0" w:color="auto"/>
            <w:bottom w:val="none" w:sz="0" w:space="0" w:color="auto"/>
            <w:right w:val="none" w:sz="0" w:space="0" w:color="auto"/>
          </w:divBdr>
        </w:div>
        <w:div w:id="1748962447">
          <w:marLeft w:val="0"/>
          <w:marRight w:val="0"/>
          <w:marTop w:val="0"/>
          <w:marBottom w:val="0"/>
          <w:divBdr>
            <w:top w:val="none" w:sz="0" w:space="0" w:color="auto"/>
            <w:left w:val="none" w:sz="0" w:space="0" w:color="auto"/>
            <w:bottom w:val="none" w:sz="0" w:space="0" w:color="auto"/>
            <w:right w:val="none" w:sz="0" w:space="0" w:color="auto"/>
          </w:divBdr>
        </w:div>
        <w:div w:id="1413504800">
          <w:marLeft w:val="0"/>
          <w:marRight w:val="0"/>
          <w:marTop w:val="0"/>
          <w:marBottom w:val="0"/>
          <w:divBdr>
            <w:top w:val="none" w:sz="0" w:space="0" w:color="auto"/>
            <w:left w:val="none" w:sz="0" w:space="0" w:color="auto"/>
            <w:bottom w:val="none" w:sz="0" w:space="0" w:color="auto"/>
            <w:right w:val="none" w:sz="0" w:space="0" w:color="auto"/>
          </w:divBdr>
        </w:div>
        <w:div w:id="2074767599">
          <w:marLeft w:val="0"/>
          <w:marRight w:val="0"/>
          <w:marTop w:val="0"/>
          <w:marBottom w:val="0"/>
          <w:divBdr>
            <w:top w:val="none" w:sz="0" w:space="0" w:color="auto"/>
            <w:left w:val="none" w:sz="0" w:space="0" w:color="auto"/>
            <w:bottom w:val="none" w:sz="0" w:space="0" w:color="auto"/>
            <w:right w:val="none" w:sz="0" w:space="0" w:color="auto"/>
          </w:divBdr>
        </w:div>
        <w:div w:id="949780167">
          <w:marLeft w:val="0"/>
          <w:marRight w:val="0"/>
          <w:marTop w:val="0"/>
          <w:marBottom w:val="0"/>
          <w:divBdr>
            <w:top w:val="none" w:sz="0" w:space="0" w:color="auto"/>
            <w:left w:val="none" w:sz="0" w:space="0" w:color="auto"/>
            <w:bottom w:val="none" w:sz="0" w:space="0" w:color="auto"/>
            <w:right w:val="none" w:sz="0" w:space="0" w:color="auto"/>
          </w:divBdr>
        </w:div>
        <w:div w:id="1025207489">
          <w:marLeft w:val="0"/>
          <w:marRight w:val="0"/>
          <w:marTop w:val="0"/>
          <w:marBottom w:val="0"/>
          <w:divBdr>
            <w:top w:val="none" w:sz="0" w:space="0" w:color="auto"/>
            <w:left w:val="none" w:sz="0" w:space="0" w:color="auto"/>
            <w:bottom w:val="none" w:sz="0" w:space="0" w:color="auto"/>
            <w:right w:val="none" w:sz="0" w:space="0" w:color="auto"/>
          </w:divBdr>
        </w:div>
        <w:div w:id="1240138355">
          <w:marLeft w:val="0"/>
          <w:marRight w:val="0"/>
          <w:marTop w:val="0"/>
          <w:marBottom w:val="0"/>
          <w:divBdr>
            <w:top w:val="none" w:sz="0" w:space="0" w:color="auto"/>
            <w:left w:val="none" w:sz="0" w:space="0" w:color="auto"/>
            <w:bottom w:val="none" w:sz="0" w:space="0" w:color="auto"/>
            <w:right w:val="none" w:sz="0" w:space="0" w:color="auto"/>
          </w:divBdr>
        </w:div>
        <w:div w:id="1822765979">
          <w:marLeft w:val="0"/>
          <w:marRight w:val="0"/>
          <w:marTop w:val="0"/>
          <w:marBottom w:val="0"/>
          <w:divBdr>
            <w:top w:val="none" w:sz="0" w:space="0" w:color="auto"/>
            <w:left w:val="none" w:sz="0" w:space="0" w:color="auto"/>
            <w:bottom w:val="none" w:sz="0" w:space="0" w:color="auto"/>
            <w:right w:val="none" w:sz="0" w:space="0" w:color="auto"/>
          </w:divBdr>
        </w:div>
        <w:div w:id="1597900400">
          <w:marLeft w:val="0"/>
          <w:marRight w:val="0"/>
          <w:marTop w:val="0"/>
          <w:marBottom w:val="0"/>
          <w:divBdr>
            <w:top w:val="none" w:sz="0" w:space="0" w:color="auto"/>
            <w:left w:val="none" w:sz="0" w:space="0" w:color="auto"/>
            <w:bottom w:val="none" w:sz="0" w:space="0" w:color="auto"/>
            <w:right w:val="none" w:sz="0" w:space="0" w:color="auto"/>
          </w:divBdr>
        </w:div>
        <w:div w:id="287782029">
          <w:marLeft w:val="0"/>
          <w:marRight w:val="0"/>
          <w:marTop w:val="0"/>
          <w:marBottom w:val="0"/>
          <w:divBdr>
            <w:top w:val="none" w:sz="0" w:space="0" w:color="auto"/>
            <w:left w:val="none" w:sz="0" w:space="0" w:color="auto"/>
            <w:bottom w:val="none" w:sz="0" w:space="0" w:color="auto"/>
            <w:right w:val="none" w:sz="0" w:space="0" w:color="auto"/>
          </w:divBdr>
        </w:div>
        <w:div w:id="443234866">
          <w:marLeft w:val="0"/>
          <w:marRight w:val="0"/>
          <w:marTop w:val="0"/>
          <w:marBottom w:val="0"/>
          <w:divBdr>
            <w:top w:val="none" w:sz="0" w:space="0" w:color="auto"/>
            <w:left w:val="none" w:sz="0" w:space="0" w:color="auto"/>
            <w:bottom w:val="none" w:sz="0" w:space="0" w:color="auto"/>
            <w:right w:val="none" w:sz="0" w:space="0" w:color="auto"/>
          </w:divBdr>
        </w:div>
        <w:div w:id="884490395">
          <w:marLeft w:val="0"/>
          <w:marRight w:val="0"/>
          <w:marTop w:val="0"/>
          <w:marBottom w:val="0"/>
          <w:divBdr>
            <w:top w:val="none" w:sz="0" w:space="0" w:color="auto"/>
            <w:left w:val="none" w:sz="0" w:space="0" w:color="auto"/>
            <w:bottom w:val="none" w:sz="0" w:space="0" w:color="auto"/>
            <w:right w:val="none" w:sz="0" w:space="0" w:color="auto"/>
          </w:divBdr>
        </w:div>
        <w:div w:id="303434560">
          <w:marLeft w:val="0"/>
          <w:marRight w:val="0"/>
          <w:marTop w:val="0"/>
          <w:marBottom w:val="0"/>
          <w:divBdr>
            <w:top w:val="none" w:sz="0" w:space="0" w:color="auto"/>
            <w:left w:val="none" w:sz="0" w:space="0" w:color="auto"/>
            <w:bottom w:val="none" w:sz="0" w:space="0" w:color="auto"/>
            <w:right w:val="none" w:sz="0" w:space="0" w:color="auto"/>
          </w:divBdr>
        </w:div>
        <w:div w:id="388185322">
          <w:marLeft w:val="0"/>
          <w:marRight w:val="0"/>
          <w:marTop w:val="0"/>
          <w:marBottom w:val="0"/>
          <w:divBdr>
            <w:top w:val="none" w:sz="0" w:space="0" w:color="auto"/>
            <w:left w:val="none" w:sz="0" w:space="0" w:color="auto"/>
            <w:bottom w:val="none" w:sz="0" w:space="0" w:color="auto"/>
            <w:right w:val="none" w:sz="0" w:space="0" w:color="auto"/>
          </w:divBdr>
        </w:div>
        <w:div w:id="3752036">
          <w:marLeft w:val="0"/>
          <w:marRight w:val="0"/>
          <w:marTop w:val="0"/>
          <w:marBottom w:val="0"/>
          <w:divBdr>
            <w:top w:val="none" w:sz="0" w:space="0" w:color="auto"/>
            <w:left w:val="none" w:sz="0" w:space="0" w:color="auto"/>
            <w:bottom w:val="none" w:sz="0" w:space="0" w:color="auto"/>
            <w:right w:val="none" w:sz="0" w:space="0" w:color="auto"/>
          </w:divBdr>
        </w:div>
        <w:div w:id="1520239687">
          <w:marLeft w:val="0"/>
          <w:marRight w:val="0"/>
          <w:marTop w:val="0"/>
          <w:marBottom w:val="0"/>
          <w:divBdr>
            <w:top w:val="none" w:sz="0" w:space="0" w:color="auto"/>
            <w:left w:val="none" w:sz="0" w:space="0" w:color="auto"/>
            <w:bottom w:val="none" w:sz="0" w:space="0" w:color="auto"/>
            <w:right w:val="none" w:sz="0" w:space="0" w:color="auto"/>
          </w:divBdr>
        </w:div>
        <w:div w:id="291061900">
          <w:marLeft w:val="0"/>
          <w:marRight w:val="0"/>
          <w:marTop w:val="0"/>
          <w:marBottom w:val="0"/>
          <w:divBdr>
            <w:top w:val="none" w:sz="0" w:space="0" w:color="auto"/>
            <w:left w:val="none" w:sz="0" w:space="0" w:color="auto"/>
            <w:bottom w:val="none" w:sz="0" w:space="0" w:color="auto"/>
            <w:right w:val="none" w:sz="0" w:space="0" w:color="auto"/>
          </w:divBdr>
        </w:div>
        <w:div w:id="1432046960">
          <w:marLeft w:val="0"/>
          <w:marRight w:val="0"/>
          <w:marTop w:val="0"/>
          <w:marBottom w:val="0"/>
          <w:divBdr>
            <w:top w:val="none" w:sz="0" w:space="0" w:color="auto"/>
            <w:left w:val="none" w:sz="0" w:space="0" w:color="auto"/>
            <w:bottom w:val="none" w:sz="0" w:space="0" w:color="auto"/>
            <w:right w:val="none" w:sz="0" w:space="0" w:color="auto"/>
          </w:divBdr>
        </w:div>
        <w:div w:id="1472095510">
          <w:marLeft w:val="0"/>
          <w:marRight w:val="0"/>
          <w:marTop w:val="0"/>
          <w:marBottom w:val="0"/>
          <w:divBdr>
            <w:top w:val="none" w:sz="0" w:space="0" w:color="auto"/>
            <w:left w:val="none" w:sz="0" w:space="0" w:color="auto"/>
            <w:bottom w:val="none" w:sz="0" w:space="0" w:color="auto"/>
            <w:right w:val="none" w:sz="0" w:space="0" w:color="auto"/>
          </w:divBdr>
        </w:div>
        <w:div w:id="873689211">
          <w:marLeft w:val="0"/>
          <w:marRight w:val="0"/>
          <w:marTop w:val="0"/>
          <w:marBottom w:val="0"/>
          <w:divBdr>
            <w:top w:val="none" w:sz="0" w:space="0" w:color="auto"/>
            <w:left w:val="none" w:sz="0" w:space="0" w:color="auto"/>
            <w:bottom w:val="none" w:sz="0" w:space="0" w:color="auto"/>
            <w:right w:val="none" w:sz="0" w:space="0" w:color="auto"/>
          </w:divBdr>
        </w:div>
        <w:div w:id="1301233222">
          <w:marLeft w:val="0"/>
          <w:marRight w:val="0"/>
          <w:marTop w:val="0"/>
          <w:marBottom w:val="0"/>
          <w:divBdr>
            <w:top w:val="none" w:sz="0" w:space="0" w:color="auto"/>
            <w:left w:val="none" w:sz="0" w:space="0" w:color="auto"/>
            <w:bottom w:val="none" w:sz="0" w:space="0" w:color="auto"/>
            <w:right w:val="none" w:sz="0" w:space="0" w:color="auto"/>
          </w:divBdr>
        </w:div>
        <w:div w:id="495416349">
          <w:marLeft w:val="0"/>
          <w:marRight w:val="0"/>
          <w:marTop w:val="0"/>
          <w:marBottom w:val="0"/>
          <w:divBdr>
            <w:top w:val="none" w:sz="0" w:space="0" w:color="auto"/>
            <w:left w:val="none" w:sz="0" w:space="0" w:color="auto"/>
            <w:bottom w:val="none" w:sz="0" w:space="0" w:color="auto"/>
            <w:right w:val="none" w:sz="0" w:space="0" w:color="auto"/>
          </w:divBdr>
        </w:div>
        <w:div w:id="675619247">
          <w:marLeft w:val="0"/>
          <w:marRight w:val="0"/>
          <w:marTop w:val="0"/>
          <w:marBottom w:val="0"/>
          <w:divBdr>
            <w:top w:val="none" w:sz="0" w:space="0" w:color="auto"/>
            <w:left w:val="none" w:sz="0" w:space="0" w:color="auto"/>
            <w:bottom w:val="none" w:sz="0" w:space="0" w:color="auto"/>
            <w:right w:val="none" w:sz="0" w:space="0" w:color="auto"/>
          </w:divBdr>
        </w:div>
        <w:div w:id="1035891406">
          <w:marLeft w:val="0"/>
          <w:marRight w:val="0"/>
          <w:marTop w:val="0"/>
          <w:marBottom w:val="0"/>
          <w:divBdr>
            <w:top w:val="none" w:sz="0" w:space="0" w:color="auto"/>
            <w:left w:val="none" w:sz="0" w:space="0" w:color="auto"/>
            <w:bottom w:val="none" w:sz="0" w:space="0" w:color="auto"/>
            <w:right w:val="none" w:sz="0" w:space="0" w:color="auto"/>
          </w:divBdr>
        </w:div>
        <w:div w:id="2085450288">
          <w:marLeft w:val="0"/>
          <w:marRight w:val="0"/>
          <w:marTop w:val="0"/>
          <w:marBottom w:val="0"/>
          <w:divBdr>
            <w:top w:val="none" w:sz="0" w:space="0" w:color="auto"/>
            <w:left w:val="none" w:sz="0" w:space="0" w:color="auto"/>
            <w:bottom w:val="none" w:sz="0" w:space="0" w:color="auto"/>
            <w:right w:val="none" w:sz="0" w:space="0" w:color="auto"/>
          </w:divBdr>
        </w:div>
        <w:div w:id="969021618">
          <w:marLeft w:val="0"/>
          <w:marRight w:val="0"/>
          <w:marTop w:val="0"/>
          <w:marBottom w:val="0"/>
          <w:divBdr>
            <w:top w:val="none" w:sz="0" w:space="0" w:color="auto"/>
            <w:left w:val="none" w:sz="0" w:space="0" w:color="auto"/>
            <w:bottom w:val="none" w:sz="0" w:space="0" w:color="auto"/>
            <w:right w:val="none" w:sz="0" w:space="0" w:color="auto"/>
          </w:divBdr>
        </w:div>
        <w:div w:id="6830255">
          <w:marLeft w:val="0"/>
          <w:marRight w:val="0"/>
          <w:marTop w:val="0"/>
          <w:marBottom w:val="0"/>
          <w:divBdr>
            <w:top w:val="none" w:sz="0" w:space="0" w:color="auto"/>
            <w:left w:val="none" w:sz="0" w:space="0" w:color="auto"/>
            <w:bottom w:val="none" w:sz="0" w:space="0" w:color="auto"/>
            <w:right w:val="none" w:sz="0" w:space="0" w:color="auto"/>
          </w:divBdr>
        </w:div>
        <w:div w:id="995383351">
          <w:marLeft w:val="0"/>
          <w:marRight w:val="0"/>
          <w:marTop w:val="0"/>
          <w:marBottom w:val="0"/>
          <w:divBdr>
            <w:top w:val="none" w:sz="0" w:space="0" w:color="auto"/>
            <w:left w:val="none" w:sz="0" w:space="0" w:color="auto"/>
            <w:bottom w:val="none" w:sz="0" w:space="0" w:color="auto"/>
            <w:right w:val="none" w:sz="0" w:space="0" w:color="auto"/>
          </w:divBdr>
        </w:div>
        <w:div w:id="1291278383">
          <w:marLeft w:val="0"/>
          <w:marRight w:val="0"/>
          <w:marTop w:val="0"/>
          <w:marBottom w:val="0"/>
          <w:divBdr>
            <w:top w:val="none" w:sz="0" w:space="0" w:color="auto"/>
            <w:left w:val="none" w:sz="0" w:space="0" w:color="auto"/>
            <w:bottom w:val="none" w:sz="0" w:space="0" w:color="auto"/>
            <w:right w:val="none" w:sz="0" w:space="0" w:color="auto"/>
          </w:divBdr>
        </w:div>
        <w:div w:id="618728666">
          <w:marLeft w:val="0"/>
          <w:marRight w:val="0"/>
          <w:marTop w:val="0"/>
          <w:marBottom w:val="0"/>
          <w:divBdr>
            <w:top w:val="none" w:sz="0" w:space="0" w:color="auto"/>
            <w:left w:val="none" w:sz="0" w:space="0" w:color="auto"/>
            <w:bottom w:val="none" w:sz="0" w:space="0" w:color="auto"/>
            <w:right w:val="none" w:sz="0" w:space="0" w:color="auto"/>
          </w:divBdr>
        </w:div>
        <w:div w:id="271784986">
          <w:marLeft w:val="0"/>
          <w:marRight w:val="0"/>
          <w:marTop w:val="0"/>
          <w:marBottom w:val="0"/>
          <w:divBdr>
            <w:top w:val="none" w:sz="0" w:space="0" w:color="auto"/>
            <w:left w:val="none" w:sz="0" w:space="0" w:color="auto"/>
            <w:bottom w:val="none" w:sz="0" w:space="0" w:color="auto"/>
            <w:right w:val="none" w:sz="0" w:space="0" w:color="auto"/>
          </w:divBdr>
        </w:div>
        <w:div w:id="600265450">
          <w:marLeft w:val="0"/>
          <w:marRight w:val="0"/>
          <w:marTop w:val="0"/>
          <w:marBottom w:val="0"/>
          <w:divBdr>
            <w:top w:val="none" w:sz="0" w:space="0" w:color="auto"/>
            <w:left w:val="none" w:sz="0" w:space="0" w:color="auto"/>
            <w:bottom w:val="none" w:sz="0" w:space="0" w:color="auto"/>
            <w:right w:val="none" w:sz="0" w:space="0" w:color="auto"/>
          </w:divBdr>
        </w:div>
        <w:div w:id="35393789">
          <w:marLeft w:val="0"/>
          <w:marRight w:val="0"/>
          <w:marTop w:val="0"/>
          <w:marBottom w:val="0"/>
          <w:divBdr>
            <w:top w:val="none" w:sz="0" w:space="0" w:color="auto"/>
            <w:left w:val="none" w:sz="0" w:space="0" w:color="auto"/>
            <w:bottom w:val="none" w:sz="0" w:space="0" w:color="auto"/>
            <w:right w:val="none" w:sz="0" w:space="0" w:color="auto"/>
          </w:divBdr>
        </w:div>
        <w:div w:id="1169901429">
          <w:marLeft w:val="0"/>
          <w:marRight w:val="0"/>
          <w:marTop w:val="0"/>
          <w:marBottom w:val="0"/>
          <w:divBdr>
            <w:top w:val="none" w:sz="0" w:space="0" w:color="auto"/>
            <w:left w:val="none" w:sz="0" w:space="0" w:color="auto"/>
            <w:bottom w:val="none" w:sz="0" w:space="0" w:color="auto"/>
            <w:right w:val="none" w:sz="0" w:space="0" w:color="auto"/>
          </w:divBdr>
        </w:div>
        <w:div w:id="2026855898">
          <w:marLeft w:val="0"/>
          <w:marRight w:val="0"/>
          <w:marTop w:val="0"/>
          <w:marBottom w:val="0"/>
          <w:divBdr>
            <w:top w:val="none" w:sz="0" w:space="0" w:color="auto"/>
            <w:left w:val="none" w:sz="0" w:space="0" w:color="auto"/>
            <w:bottom w:val="none" w:sz="0" w:space="0" w:color="auto"/>
            <w:right w:val="none" w:sz="0" w:space="0" w:color="auto"/>
          </w:divBdr>
        </w:div>
        <w:div w:id="212932384">
          <w:marLeft w:val="0"/>
          <w:marRight w:val="0"/>
          <w:marTop w:val="0"/>
          <w:marBottom w:val="0"/>
          <w:divBdr>
            <w:top w:val="none" w:sz="0" w:space="0" w:color="auto"/>
            <w:left w:val="none" w:sz="0" w:space="0" w:color="auto"/>
            <w:bottom w:val="none" w:sz="0" w:space="0" w:color="auto"/>
            <w:right w:val="none" w:sz="0" w:space="0" w:color="auto"/>
          </w:divBdr>
        </w:div>
        <w:div w:id="943655942">
          <w:marLeft w:val="0"/>
          <w:marRight w:val="0"/>
          <w:marTop w:val="0"/>
          <w:marBottom w:val="0"/>
          <w:divBdr>
            <w:top w:val="none" w:sz="0" w:space="0" w:color="auto"/>
            <w:left w:val="none" w:sz="0" w:space="0" w:color="auto"/>
            <w:bottom w:val="none" w:sz="0" w:space="0" w:color="auto"/>
            <w:right w:val="none" w:sz="0" w:space="0" w:color="auto"/>
          </w:divBdr>
        </w:div>
        <w:div w:id="1314483582">
          <w:marLeft w:val="0"/>
          <w:marRight w:val="0"/>
          <w:marTop w:val="0"/>
          <w:marBottom w:val="0"/>
          <w:divBdr>
            <w:top w:val="none" w:sz="0" w:space="0" w:color="auto"/>
            <w:left w:val="none" w:sz="0" w:space="0" w:color="auto"/>
            <w:bottom w:val="none" w:sz="0" w:space="0" w:color="auto"/>
            <w:right w:val="none" w:sz="0" w:space="0" w:color="auto"/>
          </w:divBdr>
        </w:div>
        <w:div w:id="327828615">
          <w:marLeft w:val="0"/>
          <w:marRight w:val="0"/>
          <w:marTop w:val="0"/>
          <w:marBottom w:val="0"/>
          <w:divBdr>
            <w:top w:val="none" w:sz="0" w:space="0" w:color="auto"/>
            <w:left w:val="none" w:sz="0" w:space="0" w:color="auto"/>
            <w:bottom w:val="none" w:sz="0" w:space="0" w:color="auto"/>
            <w:right w:val="none" w:sz="0" w:space="0" w:color="auto"/>
          </w:divBdr>
        </w:div>
        <w:div w:id="269166722">
          <w:marLeft w:val="0"/>
          <w:marRight w:val="0"/>
          <w:marTop w:val="0"/>
          <w:marBottom w:val="0"/>
          <w:divBdr>
            <w:top w:val="none" w:sz="0" w:space="0" w:color="auto"/>
            <w:left w:val="none" w:sz="0" w:space="0" w:color="auto"/>
            <w:bottom w:val="none" w:sz="0" w:space="0" w:color="auto"/>
            <w:right w:val="none" w:sz="0" w:space="0" w:color="auto"/>
          </w:divBdr>
        </w:div>
        <w:div w:id="341591173">
          <w:marLeft w:val="0"/>
          <w:marRight w:val="0"/>
          <w:marTop w:val="0"/>
          <w:marBottom w:val="0"/>
          <w:divBdr>
            <w:top w:val="none" w:sz="0" w:space="0" w:color="auto"/>
            <w:left w:val="none" w:sz="0" w:space="0" w:color="auto"/>
            <w:bottom w:val="none" w:sz="0" w:space="0" w:color="auto"/>
            <w:right w:val="none" w:sz="0" w:space="0" w:color="auto"/>
          </w:divBdr>
        </w:div>
        <w:div w:id="1208493413">
          <w:marLeft w:val="0"/>
          <w:marRight w:val="0"/>
          <w:marTop w:val="0"/>
          <w:marBottom w:val="0"/>
          <w:divBdr>
            <w:top w:val="none" w:sz="0" w:space="0" w:color="auto"/>
            <w:left w:val="none" w:sz="0" w:space="0" w:color="auto"/>
            <w:bottom w:val="none" w:sz="0" w:space="0" w:color="auto"/>
            <w:right w:val="none" w:sz="0" w:space="0" w:color="auto"/>
          </w:divBdr>
        </w:div>
        <w:div w:id="711076910">
          <w:marLeft w:val="0"/>
          <w:marRight w:val="0"/>
          <w:marTop w:val="0"/>
          <w:marBottom w:val="0"/>
          <w:divBdr>
            <w:top w:val="none" w:sz="0" w:space="0" w:color="auto"/>
            <w:left w:val="none" w:sz="0" w:space="0" w:color="auto"/>
            <w:bottom w:val="none" w:sz="0" w:space="0" w:color="auto"/>
            <w:right w:val="none" w:sz="0" w:space="0" w:color="auto"/>
          </w:divBdr>
        </w:div>
        <w:div w:id="1774010219">
          <w:marLeft w:val="0"/>
          <w:marRight w:val="0"/>
          <w:marTop w:val="0"/>
          <w:marBottom w:val="0"/>
          <w:divBdr>
            <w:top w:val="none" w:sz="0" w:space="0" w:color="auto"/>
            <w:left w:val="none" w:sz="0" w:space="0" w:color="auto"/>
            <w:bottom w:val="none" w:sz="0" w:space="0" w:color="auto"/>
            <w:right w:val="none" w:sz="0" w:space="0" w:color="auto"/>
          </w:divBdr>
        </w:div>
        <w:div w:id="256981471">
          <w:marLeft w:val="0"/>
          <w:marRight w:val="0"/>
          <w:marTop w:val="0"/>
          <w:marBottom w:val="0"/>
          <w:divBdr>
            <w:top w:val="none" w:sz="0" w:space="0" w:color="auto"/>
            <w:left w:val="none" w:sz="0" w:space="0" w:color="auto"/>
            <w:bottom w:val="none" w:sz="0" w:space="0" w:color="auto"/>
            <w:right w:val="none" w:sz="0" w:space="0" w:color="auto"/>
          </w:divBdr>
        </w:div>
        <w:div w:id="795411952">
          <w:marLeft w:val="0"/>
          <w:marRight w:val="0"/>
          <w:marTop w:val="0"/>
          <w:marBottom w:val="0"/>
          <w:divBdr>
            <w:top w:val="none" w:sz="0" w:space="0" w:color="auto"/>
            <w:left w:val="none" w:sz="0" w:space="0" w:color="auto"/>
            <w:bottom w:val="none" w:sz="0" w:space="0" w:color="auto"/>
            <w:right w:val="none" w:sz="0" w:space="0" w:color="auto"/>
          </w:divBdr>
        </w:div>
        <w:div w:id="1268347914">
          <w:marLeft w:val="0"/>
          <w:marRight w:val="0"/>
          <w:marTop w:val="0"/>
          <w:marBottom w:val="0"/>
          <w:divBdr>
            <w:top w:val="none" w:sz="0" w:space="0" w:color="auto"/>
            <w:left w:val="none" w:sz="0" w:space="0" w:color="auto"/>
            <w:bottom w:val="none" w:sz="0" w:space="0" w:color="auto"/>
            <w:right w:val="none" w:sz="0" w:space="0" w:color="auto"/>
          </w:divBdr>
        </w:div>
        <w:div w:id="1349985446">
          <w:marLeft w:val="0"/>
          <w:marRight w:val="0"/>
          <w:marTop w:val="0"/>
          <w:marBottom w:val="0"/>
          <w:divBdr>
            <w:top w:val="none" w:sz="0" w:space="0" w:color="auto"/>
            <w:left w:val="none" w:sz="0" w:space="0" w:color="auto"/>
            <w:bottom w:val="none" w:sz="0" w:space="0" w:color="auto"/>
            <w:right w:val="none" w:sz="0" w:space="0" w:color="auto"/>
          </w:divBdr>
        </w:div>
        <w:div w:id="335497103">
          <w:marLeft w:val="0"/>
          <w:marRight w:val="0"/>
          <w:marTop w:val="0"/>
          <w:marBottom w:val="0"/>
          <w:divBdr>
            <w:top w:val="none" w:sz="0" w:space="0" w:color="auto"/>
            <w:left w:val="none" w:sz="0" w:space="0" w:color="auto"/>
            <w:bottom w:val="none" w:sz="0" w:space="0" w:color="auto"/>
            <w:right w:val="none" w:sz="0" w:space="0" w:color="auto"/>
          </w:divBdr>
        </w:div>
        <w:div w:id="1464811655">
          <w:marLeft w:val="0"/>
          <w:marRight w:val="0"/>
          <w:marTop w:val="0"/>
          <w:marBottom w:val="0"/>
          <w:divBdr>
            <w:top w:val="none" w:sz="0" w:space="0" w:color="auto"/>
            <w:left w:val="none" w:sz="0" w:space="0" w:color="auto"/>
            <w:bottom w:val="none" w:sz="0" w:space="0" w:color="auto"/>
            <w:right w:val="none" w:sz="0" w:space="0" w:color="auto"/>
          </w:divBdr>
        </w:div>
        <w:div w:id="203563601">
          <w:marLeft w:val="0"/>
          <w:marRight w:val="0"/>
          <w:marTop w:val="0"/>
          <w:marBottom w:val="0"/>
          <w:divBdr>
            <w:top w:val="none" w:sz="0" w:space="0" w:color="auto"/>
            <w:left w:val="none" w:sz="0" w:space="0" w:color="auto"/>
            <w:bottom w:val="none" w:sz="0" w:space="0" w:color="auto"/>
            <w:right w:val="none" w:sz="0" w:space="0" w:color="auto"/>
          </w:divBdr>
        </w:div>
        <w:div w:id="523246253">
          <w:marLeft w:val="0"/>
          <w:marRight w:val="0"/>
          <w:marTop w:val="0"/>
          <w:marBottom w:val="0"/>
          <w:divBdr>
            <w:top w:val="none" w:sz="0" w:space="0" w:color="auto"/>
            <w:left w:val="none" w:sz="0" w:space="0" w:color="auto"/>
            <w:bottom w:val="none" w:sz="0" w:space="0" w:color="auto"/>
            <w:right w:val="none" w:sz="0" w:space="0" w:color="auto"/>
          </w:divBdr>
        </w:div>
        <w:div w:id="1867795216">
          <w:marLeft w:val="0"/>
          <w:marRight w:val="0"/>
          <w:marTop w:val="0"/>
          <w:marBottom w:val="0"/>
          <w:divBdr>
            <w:top w:val="none" w:sz="0" w:space="0" w:color="auto"/>
            <w:left w:val="none" w:sz="0" w:space="0" w:color="auto"/>
            <w:bottom w:val="none" w:sz="0" w:space="0" w:color="auto"/>
            <w:right w:val="none" w:sz="0" w:space="0" w:color="auto"/>
          </w:divBdr>
        </w:div>
        <w:div w:id="820121472">
          <w:marLeft w:val="0"/>
          <w:marRight w:val="0"/>
          <w:marTop w:val="0"/>
          <w:marBottom w:val="0"/>
          <w:divBdr>
            <w:top w:val="none" w:sz="0" w:space="0" w:color="auto"/>
            <w:left w:val="none" w:sz="0" w:space="0" w:color="auto"/>
            <w:bottom w:val="none" w:sz="0" w:space="0" w:color="auto"/>
            <w:right w:val="none" w:sz="0" w:space="0" w:color="auto"/>
          </w:divBdr>
        </w:div>
        <w:div w:id="584457176">
          <w:marLeft w:val="0"/>
          <w:marRight w:val="0"/>
          <w:marTop w:val="0"/>
          <w:marBottom w:val="0"/>
          <w:divBdr>
            <w:top w:val="none" w:sz="0" w:space="0" w:color="auto"/>
            <w:left w:val="none" w:sz="0" w:space="0" w:color="auto"/>
            <w:bottom w:val="none" w:sz="0" w:space="0" w:color="auto"/>
            <w:right w:val="none" w:sz="0" w:space="0" w:color="auto"/>
          </w:divBdr>
        </w:div>
        <w:div w:id="1147744987">
          <w:marLeft w:val="0"/>
          <w:marRight w:val="0"/>
          <w:marTop w:val="0"/>
          <w:marBottom w:val="0"/>
          <w:divBdr>
            <w:top w:val="none" w:sz="0" w:space="0" w:color="auto"/>
            <w:left w:val="none" w:sz="0" w:space="0" w:color="auto"/>
            <w:bottom w:val="none" w:sz="0" w:space="0" w:color="auto"/>
            <w:right w:val="none" w:sz="0" w:space="0" w:color="auto"/>
          </w:divBdr>
        </w:div>
        <w:div w:id="588849231">
          <w:marLeft w:val="0"/>
          <w:marRight w:val="0"/>
          <w:marTop w:val="0"/>
          <w:marBottom w:val="0"/>
          <w:divBdr>
            <w:top w:val="none" w:sz="0" w:space="0" w:color="auto"/>
            <w:left w:val="none" w:sz="0" w:space="0" w:color="auto"/>
            <w:bottom w:val="none" w:sz="0" w:space="0" w:color="auto"/>
            <w:right w:val="none" w:sz="0" w:space="0" w:color="auto"/>
          </w:divBdr>
        </w:div>
        <w:div w:id="2073962261">
          <w:marLeft w:val="0"/>
          <w:marRight w:val="0"/>
          <w:marTop w:val="0"/>
          <w:marBottom w:val="0"/>
          <w:divBdr>
            <w:top w:val="none" w:sz="0" w:space="0" w:color="auto"/>
            <w:left w:val="none" w:sz="0" w:space="0" w:color="auto"/>
            <w:bottom w:val="none" w:sz="0" w:space="0" w:color="auto"/>
            <w:right w:val="none" w:sz="0" w:space="0" w:color="auto"/>
          </w:divBdr>
        </w:div>
        <w:div w:id="1941180119">
          <w:marLeft w:val="0"/>
          <w:marRight w:val="0"/>
          <w:marTop w:val="0"/>
          <w:marBottom w:val="0"/>
          <w:divBdr>
            <w:top w:val="none" w:sz="0" w:space="0" w:color="auto"/>
            <w:left w:val="none" w:sz="0" w:space="0" w:color="auto"/>
            <w:bottom w:val="none" w:sz="0" w:space="0" w:color="auto"/>
            <w:right w:val="none" w:sz="0" w:space="0" w:color="auto"/>
          </w:divBdr>
        </w:div>
        <w:div w:id="1832406644">
          <w:marLeft w:val="0"/>
          <w:marRight w:val="0"/>
          <w:marTop w:val="0"/>
          <w:marBottom w:val="0"/>
          <w:divBdr>
            <w:top w:val="none" w:sz="0" w:space="0" w:color="auto"/>
            <w:left w:val="none" w:sz="0" w:space="0" w:color="auto"/>
            <w:bottom w:val="none" w:sz="0" w:space="0" w:color="auto"/>
            <w:right w:val="none" w:sz="0" w:space="0" w:color="auto"/>
          </w:divBdr>
        </w:div>
        <w:div w:id="1167598893">
          <w:marLeft w:val="0"/>
          <w:marRight w:val="0"/>
          <w:marTop w:val="0"/>
          <w:marBottom w:val="0"/>
          <w:divBdr>
            <w:top w:val="none" w:sz="0" w:space="0" w:color="auto"/>
            <w:left w:val="none" w:sz="0" w:space="0" w:color="auto"/>
            <w:bottom w:val="none" w:sz="0" w:space="0" w:color="auto"/>
            <w:right w:val="none" w:sz="0" w:space="0" w:color="auto"/>
          </w:divBdr>
        </w:div>
        <w:div w:id="963267806">
          <w:marLeft w:val="0"/>
          <w:marRight w:val="0"/>
          <w:marTop w:val="0"/>
          <w:marBottom w:val="0"/>
          <w:divBdr>
            <w:top w:val="none" w:sz="0" w:space="0" w:color="auto"/>
            <w:left w:val="none" w:sz="0" w:space="0" w:color="auto"/>
            <w:bottom w:val="none" w:sz="0" w:space="0" w:color="auto"/>
            <w:right w:val="none" w:sz="0" w:space="0" w:color="auto"/>
          </w:divBdr>
        </w:div>
        <w:div w:id="1950970477">
          <w:marLeft w:val="0"/>
          <w:marRight w:val="0"/>
          <w:marTop w:val="0"/>
          <w:marBottom w:val="0"/>
          <w:divBdr>
            <w:top w:val="none" w:sz="0" w:space="0" w:color="auto"/>
            <w:left w:val="none" w:sz="0" w:space="0" w:color="auto"/>
            <w:bottom w:val="none" w:sz="0" w:space="0" w:color="auto"/>
            <w:right w:val="none" w:sz="0" w:space="0" w:color="auto"/>
          </w:divBdr>
        </w:div>
        <w:div w:id="1549146712">
          <w:marLeft w:val="0"/>
          <w:marRight w:val="0"/>
          <w:marTop w:val="0"/>
          <w:marBottom w:val="0"/>
          <w:divBdr>
            <w:top w:val="none" w:sz="0" w:space="0" w:color="auto"/>
            <w:left w:val="none" w:sz="0" w:space="0" w:color="auto"/>
            <w:bottom w:val="none" w:sz="0" w:space="0" w:color="auto"/>
            <w:right w:val="none" w:sz="0" w:space="0" w:color="auto"/>
          </w:divBdr>
        </w:div>
        <w:div w:id="908732636">
          <w:marLeft w:val="0"/>
          <w:marRight w:val="0"/>
          <w:marTop w:val="0"/>
          <w:marBottom w:val="0"/>
          <w:divBdr>
            <w:top w:val="none" w:sz="0" w:space="0" w:color="auto"/>
            <w:left w:val="none" w:sz="0" w:space="0" w:color="auto"/>
            <w:bottom w:val="none" w:sz="0" w:space="0" w:color="auto"/>
            <w:right w:val="none" w:sz="0" w:space="0" w:color="auto"/>
          </w:divBdr>
        </w:div>
        <w:div w:id="591007917">
          <w:marLeft w:val="0"/>
          <w:marRight w:val="0"/>
          <w:marTop w:val="0"/>
          <w:marBottom w:val="0"/>
          <w:divBdr>
            <w:top w:val="none" w:sz="0" w:space="0" w:color="auto"/>
            <w:left w:val="none" w:sz="0" w:space="0" w:color="auto"/>
            <w:bottom w:val="none" w:sz="0" w:space="0" w:color="auto"/>
            <w:right w:val="none" w:sz="0" w:space="0" w:color="auto"/>
          </w:divBdr>
        </w:div>
        <w:div w:id="137811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T-nntrad04v0422-0424&amp;draft=0&amp;html=&amp;nas=11974&amp;nad=4&amp;god=2004&amp;status=1" TargetMode="External"/><Relationship Id="rId13" Type="http://schemas.openxmlformats.org/officeDocument/2006/relationships/hyperlink" Target="http://www.podaci.net/_novo/prikaz-b.php?db=&amp;what=T-nntrad04v0422-0424&amp;draft=0&amp;html=&amp;nas=11974&amp;nad=4&amp;god=2004&amp;status=1" TargetMode="External"/><Relationship Id="rId18" Type="http://schemas.openxmlformats.org/officeDocument/2006/relationships/hyperlink" Target="http://www.podaci.net/_novo/prikaz-b.php?db=&amp;what=T-nntrad04v0422-0424&amp;draft=0&amp;html=&amp;nas=11974&amp;nad=4&amp;god=2004&amp;status=1" TargetMode="External"/><Relationship Id="rId26" Type="http://schemas.openxmlformats.org/officeDocument/2006/relationships/hyperlink" Target="http://www.podaci.net/_novo/prikaz-b.php?db=&amp;what=T-nntrad04v0422-0424&amp;draft=0&amp;html=&amp;nas=11974&amp;nad=4&amp;god=2004&amp;status=1" TargetMode="External"/><Relationship Id="rId3" Type="http://schemas.openxmlformats.org/officeDocument/2006/relationships/settings" Target="settings.xml"/><Relationship Id="rId21" Type="http://schemas.openxmlformats.org/officeDocument/2006/relationships/hyperlink" Target="http://www.podaci.net/_novo/prikaz-b.php?db=&amp;what=T-nntrad04v0422-0424&amp;draft=0&amp;html=&amp;nas=11974&amp;nad=4&amp;god=2004&amp;status=1" TargetMode="External"/><Relationship Id="rId7" Type="http://schemas.openxmlformats.org/officeDocument/2006/relationships/hyperlink" Target="http://www.podaci.net/_novo/prikaz-b.php?db=&amp;what=T-nntrad04v0422-0424&amp;draft=0&amp;html=&amp;nas=11974&amp;nad=4&amp;god=2004&amp;status=1" TargetMode="External"/><Relationship Id="rId12" Type="http://schemas.openxmlformats.org/officeDocument/2006/relationships/hyperlink" Target="http://www.podaci.net/_novo/prikaz-b.php?db=&amp;what=T-nntrad04v0422-0424&amp;draft=0&amp;html=&amp;nas=11974&amp;nad=4&amp;god=2004&amp;status=1" TargetMode="External"/><Relationship Id="rId17" Type="http://schemas.openxmlformats.org/officeDocument/2006/relationships/hyperlink" Target="http://www.podaci.net/_novo/prikaz-b.php?db=&amp;what=T-nntrad04v0422-0424&amp;draft=0&amp;html=&amp;nas=11974&amp;nad=4&amp;god=2004&amp;status=1" TargetMode="External"/><Relationship Id="rId25" Type="http://schemas.openxmlformats.org/officeDocument/2006/relationships/hyperlink" Target="http://www.podaci.net/_novo/prikaz-b.php?db=&amp;what=T-nntrad04v0422-0424&amp;draft=0&amp;html=&amp;nas=11974&amp;nad=4&amp;god=2004&amp;status=1" TargetMode="External"/><Relationship Id="rId2" Type="http://schemas.microsoft.com/office/2007/relationships/stylesWithEffects" Target="stylesWithEffects.xml"/><Relationship Id="rId16" Type="http://schemas.openxmlformats.org/officeDocument/2006/relationships/hyperlink" Target="http://www.podaci.net/_novo/prikaz-b.php?db=&amp;what=T-nntrad04v0422-0424&amp;draft=0&amp;html=&amp;nas=11974&amp;nad=4&amp;god=2004&amp;status=1" TargetMode="External"/><Relationship Id="rId20" Type="http://schemas.openxmlformats.org/officeDocument/2006/relationships/hyperlink" Target="http://www.podaci.net/_novo/prikaz-b.php?db=&amp;what=T-nntrad04v0422-0424&amp;draft=0&amp;html=&amp;nas=11974&amp;nad=4&amp;god=2004&amp;status=1" TargetMode="External"/><Relationship Id="rId29" Type="http://schemas.openxmlformats.org/officeDocument/2006/relationships/hyperlink" Target="http://www.podaci.net/_novo/prikaz-b.php?db=&amp;what=T-nntrad04v0422-0424&amp;draft=0&amp;html=&amp;nas=11974&amp;nad=4&amp;god=2004&amp;status=1" TargetMode="External"/><Relationship Id="rId1" Type="http://schemas.openxmlformats.org/officeDocument/2006/relationships/styles" Target="styles.xml"/><Relationship Id="rId6" Type="http://schemas.openxmlformats.org/officeDocument/2006/relationships/hyperlink" Target="http://www.podaci.net/_novo/prikaz-b.php?db=&amp;what=T-nntrad04v0422-0424&amp;draft=0&amp;html=&amp;nas=11974&amp;nad=4&amp;god=2004&amp;status=1" TargetMode="External"/><Relationship Id="rId11" Type="http://schemas.openxmlformats.org/officeDocument/2006/relationships/hyperlink" Target="http://www.podaci.net/_novo/prikaz-b.php?db=&amp;what=T-nntrad04v0422-0424&amp;draft=0&amp;html=&amp;nas=11974&amp;nad=4&amp;god=2004&amp;status=1" TargetMode="External"/><Relationship Id="rId24" Type="http://schemas.openxmlformats.org/officeDocument/2006/relationships/hyperlink" Target="http://www.podaci.net/_novo/prikaz-b.php?db=&amp;what=T-nntrad04v0422-0424&amp;draft=0&amp;html=&amp;nas=11974&amp;nad=4&amp;god=2004&amp;status=1"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podaci.net/_novo/prikaz-b.php?db=&amp;what=T-nntrad04v0422-0424&amp;draft=0&amp;html=&amp;nas=11974&amp;nad=4&amp;god=2004&amp;status=1" TargetMode="External"/><Relationship Id="rId23" Type="http://schemas.openxmlformats.org/officeDocument/2006/relationships/hyperlink" Target="http://www.podaci.net/_novo/prikaz-b.php?db=&amp;what=T-nntrad04v0422-0424&amp;draft=0&amp;html=&amp;nas=11974&amp;nad=4&amp;god=2004&amp;status=1" TargetMode="External"/><Relationship Id="rId28" Type="http://schemas.openxmlformats.org/officeDocument/2006/relationships/hyperlink" Target="http://www.podaci.net/_novo/prikaz-b.php?db=&amp;what=T-nntrad04v0422-0424&amp;draft=0&amp;html=&amp;nas=11974&amp;nad=4&amp;god=2004&amp;status=1" TargetMode="External"/><Relationship Id="rId10" Type="http://schemas.openxmlformats.org/officeDocument/2006/relationships/hyperlink" Target="http://www.podaci.net/_novo/prikaz-b.php?db=&amp;what=T-nntrad04v0422-0424&amp;draft=0&amp;html=&amp;nas=11974&amp;nad=4&amp;god=2004&amp;status=1" TargetMode="External"/><Relationship Id="rId19" Type="http://schemas.openxmlformats.org/officeDocument/2006/relationships/hyperlink" Target="http://www.podaci.net/_novo/prikaz-b.php?db=&amp;what=T-nntrad04v0422-0424&amp;draft=0&amp;html=&amp;nas=11974&amp;nad=4&amp;god=2004&amp;status=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daci.net/_novo/prikaz-b.php?db=&amp;what=T-nntrad04v0422-0424&amp;draft=0&amp;html=&amp;nas=11974&amp;nad=4&amp;god=2004&amp;status=1" TargetMode="External"/><Relationship Id="rId14" Type="http://schemas.openxmlformats.org/officeDocument/2006/relationships/hyperlink" Target="http://www.podaci.net/_novo/prikaz-b.php?db=&amp;what=T-nntrad04v0422-0424&amp;draft=0&amp;html=&amp;nas=11974&amp;nad=4&amp;god=2004&amp;status=1" TargetMode="External"/><Relationship Id="rId22" Type="http://schemas.openxmlformats.org/officeDocument/2006/relationships/hyperlink" Target="http://www.podaci.net/_novo/prikaz-b.php?db=&amp;what=T-nntrad04v0422-0424&amp;draft=0&amp;html=&amp;nas=11974&amp;nad=4&amp;god=2004&amp;status=1" TargetMode="External"/><Relationship Id="rId27" Type="http://schemas.openxmlformats.org/officeDocument/2006/relationships/hyperlink" Target="http://www.podaci.net/_novo/prikaz-b.php?db=&amp;what=T-nntrad04v0422-0424&amp;draft=0&amp;html=&amp;nas=11974&amp;nad=4&amp;god=2004&amp;status=1" TargetMode="External"/><Relationship Id="rId30" Type="http://schemas.openxmlformats.org/officeDocument/2006/relationships/hyperlink" Target="http://www.podaci.net/_novo/prikaz-b.php?db=&amp;what=T-nntrad04v0422-0424&amp;draft=0&amp;html=&amp;nas=11974&amp;nad=4&amp;god=2004&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4768</Words>
  <Characters>27179</Characters>
  <Application>Microsoft Office Word</Application>
  <DocSecurity>0</DocSecurity>
  <Lines>226</Lines>
  <Paragraphs>63</Paragraphs>
  <ScaleCrop>false</ScaleCrop>
  <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2014-05-27T08:02:00Z</dcterms:created>
  <dcterms:modified xsi:type="dcterms:W3CDTF">2014-05-27T08:02:00Z</dcterms:modified>
</cp:coreProperties>
</file>